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67A0F5" w14:textId="77777777" w:rsidR="00AD5552" w:rsidRPr="00AD5552" w:rsidRDefault="00AD5552" w:rsidP="00AD5552">
      <w:pPr>
        <w:pStyle w:val="NotaExplicativa"/>
        <w:jc w:val="center"/>
        <w:rPr>
          <w:rFonts w:ascii="Aptos Black" w:hAnsi="Aptos Black"/>
        </w:rPr>
      </w:pPr>
      <w:r w:rsidRPr="004156FC">
        <w:rPr>
          <w:rStyle w:val="Ttulo-SemNmeroChar"/>
        </w:rPr>
        <w:t>MODELO DE ESTUDO TÉCNICO PRELIMINAR</w:t>
      </w:r>
    </w:p>
    <w:p w14:paraId="2096901A" w14:textId="77777777" w:rsidR="00AD5552" w:rsidRPr="00AD5552" w:rsidRDefault="00AD5552" w:rsidP="00AD5552">
      <w:pPr>
        <w:pStyle w:val="NotaExplicativa"/>
        <w:jc w:val="center"/>
        <w:rPr>
          <w:rFonts w:ascii="Aptos SemiBold" w:hAnsi="Aptos SemiBold"/>
        </w:rPr>
      </w:pPr>
      <w:r w:rsidRPr="004156FC">
        <w:rPr>
          <w:rStyle w:val="Ttulo-SemNmeroChar"/>
        </w:rPr>
        <w:t>LEI Nº 14.133, DE 1º DE ABRIL DE 2021</w:t>
      </w:r>
    </w:p>
    <w:p w14:paraId="3608AFF3" w14:textId="268A16FA" w:rsidR="008B300D" w:rsidRPr="00C56C42" w:rsidRDefault="008B300D" w:rsidP="008B300D">
      <w:pPr>
        <w:pStyle w:val="NotaExplicativa"/>
      </w:pPr>
      <w:r w:rsidRPr="00C56C42">
        <w:rPr>
          <w:rStyle w:val="DestaqueChar"/>
        </w:rPr>
        <w:t>Orientações para uso dest</w:t>
      </w:r>
      <w:r>
        <w:rPr>
          <w:rStyle w:val="DestaqueChar"/>
        </w:rPr>
        <w:t>e</w:t>
      </w:r>
      <w:r w:rsidRPr="00C56C42">
        <w:rPr>
          <w:rStyle w:val="DestaqueChar"/>
        </w:rPr>
        <w:t xml:space="preserve"> </w:t>
      </w:r>
      <w:r>
        <w:rPr>
          <w:rStyle w:val="DestaqueChar"/>
        </w:rPr>
        <w:t>modelo</w:t>
      </w:r>
      <w:r w:rsidRPr="00C56C42">
        <w:rPr>
          <w:rStyle w:val="DestaqueChar"/>
        </w:rPr>
        <w:t xml:space="preserve"> –</w:t>
      </w:r>
      <w:r w:rsidRPr="00C56C42">
        <w:t xml:space="preserve"> </w:t>
      </w:r>
      <w:r w:rsidRPr="00711C8F">
        <w:rPr>
          <w:rStyle w:val="Destaque-RedChar"/>
          <w:rFonts w:cs="Calibri"/>
          <w:i w:val="0"/>
          <w:iCs/>
        </w:rPr>
        <w:t>Leitura Obrigatória</w:t>
      </w:r>
    </w:p>
    <w:p w14:paraId="17AA1C40" w14:textId="77777777" w:rsidR="00AD5552" w:rsidRDefault="00AD5552" w:rsidP="00AD5552">
      <w:pPr>
        <w:pStyle w:val="NotaExplicativa"/>
      </w:pPr>
      <w:r>
        <w:t xml:space="preserve">O presente modelo de Estudo Técnico Preliminar procura fornecer um ponto de partida para a definição do objeto e condições da contratação. </w:t>
      </w:r>
    </w:p>
    <w:p w14:paraId="740A8735" w14:textId="2FF92E92" w:rsidR="00AD5552" w:rsidRDefault="00AD5552" w:rsidP="00AD5552">
      <w:pPr>
        <w:pStyle w:val="NotaExplicativa"/>
      </w:pPr>
      <w:r>
        <w:t xml:space="preserve">O conteúdo descrito na cor </w:t>
      </w:r>
      <w:r w:rsidRPr="00EE2F69">
        <w:rPr>
          <w:rStyle w:val="DestaqueChar"/>
        </w:rPr>
        <w:t>preta</w:t>
      </w:r>
      <w:r>
        <w:t xml:space="preserve"> consiste em sugestão geral aplicável a todas as situações</w:t>
      </w:r>
      <w:r w:rsidR="00EE2F69">
        <w:t>.</w:t>
      </w:r>
    </w:p>
    <w:p w14:paraId="52F1F2CA" w14:textId="652C26B0" w:rsidR="00AD5552" w:rsidRDefault="00AD5552" w:rsidP="00AD5552">
      <w:pPr>
        <w:pStyle w:val="NotaExplicativa"/>
      </w:pPr>
      <w:r>
        <w:t xml:space="preserve">O conteúdo descrito </w:t>
      </w:r>
      <w:r w:rsidR="00C13663">
        <w:t xml:space="preserve">em </w:t>
      </w:r>
      <w:r w:rsidRPr="004156FC">
        <w:rPr>
          <w:rStyle w:val="Destaque-RedChar"/>
          <w:iCs/>
        </w:rPr>
        <w:t>vermelh</w:t>
      </w:r>
      <w:r w:rsidR="00C13663" w:rsidRPr="004156FC">
        <w:rPr>
          <w:rStyle w:val="Destaque-RedChar"/>
          <w:iCs/>
        </w:rPr>
        <w:t>o</w:t>
      </w:r>
      <w:r w:rsidR="005610C9" w:rsidRPr="004156FC">
        <w:rPr>
          <w:rStyle w:val="Destaque-RedChar"/>
          <w:iCs/>
        </w:rPr>
        <w:t xml:space="preserve"> itálico</w:t>
      </w:r>
      <w:r w:rsidRPr="00AD5552">
        <w:rPr>
          <w:color w:val="FF0000"/>
        </w:rPr>
        <w:t xml:space="preserve"> </w:t>
      </w:r>
      <w:r>
        <w:t>consiste em exemplos que podem servir de modelo aos responsáveis pela elaboração do documento</w:t>
      </w:r>
      <w:r w:rsidR="00EE2F69">
        <w:t>.</w:t>
      </w:r>
    </w:p>
    <w:p w14:paraId="0E31E562" w14:textId="340F2B88" w:rsidR="00EE2F69" w:rsidRDefault="00EE2F69" w:rsidP="00AD5552">
      <w:pPr>
        <w:pStyle w:val="NotaExplicativa"/>
      </w:pPr>
      <w:r>
        <w:t xml:space="preserve">A conjunção </w:t>
      </w:r>
      <w:r w:rsidRPr="00CF3A8F">
        <w:rPr>
          <w:rStyle w:val="OUChar"/>
        </w:rPr>
        <w:t>OU</w:t>
      </w:r>
      <w:r>
        <w:t xml:space="preserve"> indica existência de opções alternativas a serem adotadas, sendo as opções excludentes, devendo ser excluídas aquela(s) não contemplada(s)</w:t>
      </w:r>
      <w:r w:rsidR="00CE2D7E">
        <w:t>.</w:t>
      </w:r>
    </w:p>
    <w:p w14:paraId="09289BE1" w14:textId="7A3DFEAE" w:rsidR="00CE2D7E" w:rsidRDefault="00CE2D7E" w:rsidP="00AD5552">
      <w:pPr>
        <w:pStyle w:val="NotaExplicativa"/>
      </w:pPr>
      <w:r w:rsidRPr="00CE2D7E">
        <w:t xml:space="preserve">Os trechos destacados em </w:t>
      </w:r>
      <w:r w:rsidRPr="00CE2D7E">
        <w:rPr>
          <w:rStyle w:val="DestaqueChar"/>
          <w:highlight w:val="yellow"/>
        </w:rPr>
        <w:t>amarelo</w:t>
      </w:r>
      <w:r w:rsidRPr="00CE2D7E">
        <w:t xml:space="preserve"> são as alterações/inclusões realizadas na última atualização.</w:t>
      </w:r>
    </w:p>
    <w:p w14:paraId="2A0D928B" w14:textId="1D55028A" w:rsidR="00EE2F69" w:rsidRDefault="00AD5552" w:rsidP="00AD5552">
      <w:pPr>
        <w:pStyle w:val="NotaExplicativa"/>
      </w:pPr>
      <w:r>
        <w:t>Todos os itens receberam notas explicativas destacadas para compreensão do agente ou setor responsável pela elaboração, que deverão ser suprimidas quando da finalização do documento.</w:t>
      </w:r>
    </w:p>
    <w:p w14:paraId="45A9FB82" w14:textId="77777777" w:rsidR="00AD5552" w:rsidRDefault="00AD5552" w:rsidP="00AD5552">
      <w:pPr>
        <w:pStyle w:val="Ttulo-SemNmero"/>
      </w:pPr>
      <w:r>
        <w:t>ESTUDO TÉCNICO PRELIMINAR - ETP</w:t>
      </w:r>
    </w:p>
    <w:p w14:paraId="25229706" w14:textId="7263B4F0" w:rsidR="00AD5552" w:rsidRDefault="00AD5552" w:rsidP="00AD5552">
      <w:pPr>
        <w:pStyle w:val="Nvel1-Ttulo"/>
      </w:pPr>
      <w:r>
        <w:t>INFORMAÇÕES BÁSICAS</w:t>
      </w:r>
    </w:p>
    <w:p w14:paraId="3B089121" w14:textId="34FB9CF3" w:rsidR="00AD5552" w:rsidRDefault="00AD5552" w:rsidP="00AD5552">
      <w:pPr>
        <w:pStyle w:val="Nvel2"/>
      </w:pPr>
      <w:r>
        <w:t>As contratações governamentais produzem significativo impacto na atividade econômica, tendo em vista o volume de recursos envolvidos, os quais, em grande parte, são instrumentos de realização de políticas públicas. Neste sentido, um planejamento bem elaborado propicia contratações potencialmente mais eficientes, posto que a realização de estudos previamente delineados conduz ao conhecimento de novas modelagens/metodologias ofertadas pelo mercado, resultado na melhor qualidade do gasto e em uma gestão eficiente dos recursos públicos. Neste contexto, o presente documento apresenta o Estudo Técnico Preliminar que visam assegurar a viabilidade (técnica e econômica) da contratação pretendida e o levantamento dos elementos essenciais que servirão para compor Termo de Referência ou Projeto Básico.</w:t>
      </w:r>
    </w:p>
    <w:p w14:paraId="52B4718F" w14:textId="6C79B305" w:rsidR="00AD5552" w:rsidRDefault="00AD5552" w:rsidP="00AD5552">
      <w:pPr>
        <w:pStyle w:val="Nvel1-Ttulo"/>
      </w:pPr>
      <w:r>
        <w:t>ÁREA REQUISITANTE</w:t>
      </w:r>
    </w:p>
    <w:p w14:paraId="6F755B3B" w14:textId="532DF7E3" w:rsidR="00AD5552" w:rsidRDefault="00AD5552" w:rsidP="00AD5552">
      <w:pPr>
        <w:pStyle w:val="Nvel2"/>
      </w:pPr>
      <w:r>
        <w:t xml:space="preserve">O presente Estudo Técnico Preliminar foi requisitado pela </w:t>
      </w:r>
      <w:r w:rsidRPr="00AD5552">
        <w:rPr>
          <w:rStyle w:val="Nvel2-RedChar"/>
          <w:rFonts w:asciiTheme="minorHAnsi" w:hAnsiTheme="minorHAnsi"/>
        </w:rPr>
        <w:t>...........</w:t>
      </w:r>
    </w:p>
    <w:p w14:paraId="0439CFF0" w14:textId="77777777" w:rsidR="00AD5552" w:rsidRDefault="00AD5552" w:rsidP="00AD5552">
      <w:pPr>
        <w:pStyle w:val="NotaExplicativa"/>
      </w:pPr>
      <w:r w:rsidRPr="00EC2F17">
        <w:rPr>
          <w:rStyle w:val="DestaqueChar"/>
        </w:rPr>
        <w:t>Nota Explicativa 1:</w:t>
      </w:r>
      <w:r>
        <w:t xml:space="preserve"> Informar qual órgão ou entidade requisitou a elaboração do ETP.</w:t>
      </w:r>
    </w:p>
    <w:p w14:paraId="38EAD413" w14:textId="159E4F29" w:rsidR="00AD5552" w:rsidRDefault="00AD5552" w:rsidP="00AD5552">
      <w:pPr>
        <w:pStyle w:val="NotaExplicativa"/>
      </w:pPr>
      <w:r w:rsidRPr="00EC2F17">
        <w:rPr>
          <w:rStyle w:val="DestaqueChar"/>
        </w:rPr>
        <w:t>Nota Explicativa 2:</w:t>
      </w:r>
      <w:r>
        <w:t xml:space="preserve"> A área requisitante deve prestar todas as informações necessárias para a elaboração do ETP</w:t>
      </w:r>
      <w:r w:rsidR="00CE2D7E">
        <w:t>.</w:t>
      </w:r>
    </w:p>
    <w:p w14:paraId="23D6A4FC" w14:textId="70A9A58A" w:rsidR="00AD5552" w:rsidRDefault="00AD5552" w:rsidP="00AD5552">
      <w:pPr>
        <w:pStyle w:val="Nvel1-Ttulo"/>
      </w:pPr>
      <w:r>
        <w:lastRenderedPageBreak/>
        <w:t xml:space="preserve">DESCRIÇÃO DA NECESSIDADE </w:t>
      </w:r>
      <w:r w:rsidR="002377CC">
        <w:t>DA DEMANDA</w:t>
      </w:r>
    </w:p>
    <w:p w14:paraId="7C842758" w14:textId="3C2552F6" w:rsidR="00AD5552" w:rsidRDefault="00AD5552" w:rsidP="00AD5552">
      <w:pPr>
        <w:pStyle w:val="Nvel2-Red"/>
      </w:pPr>
      <w:r>
        <w:t>A necessidade da contratação se evidencia ………………, portanto, o não atendimento da demanda acarreta ………………………….</w:t>
      </w:r>
    </w:p>
    <w:p w14:paraId="28EEB7FD" w14:textId="77777777" w:rsidR="00937F1F" w:rsidRDefault="00AD5552" w:rsidP="00AD5552">
      <w:pPr>
        <w:pStyle w:val="NotaExplicativa"/>
      </w:pPr>
      <w:r w:rsidRPr="00EC2F17">
        <w:rPr>
          <w:rStyle w:val="DestaqueChar"/>
        </w:rPr>
        <w:t>Nota Explicativa</w:t>
      </w:r>
      <w:r w:rsidR="008D16A5">
        <w:rPr>
          <w:rStyle w:val="DestaqueChar"/>
        </w:rPr>
        <w:t xml:space="preserve"> 1</w:t>
      </w:r>
      <w:r w:rsidRPr="00EC2F17">
        <w:rPr>
          <w:rStyle w:val="DestaqueChar"/>
        </w:rPr>
        <w:t>:</w:t>
      </w:r>
      <w:r>
        <w:t xml:space="preserve"> Detalhar aqui o problema, ou seja, a necessidade que foi identificada e que originou a demanda de contratação. </w:t>
      </w:r>
    </w:p>
    <w:p w14:paraId="74E645F7" w14:textId="13AEE253" w:rsidR="00AD5552" w:rsidRDefault="00937F1F" w:rsidP="00AD5552">
      <w:pPr>
        <w:pStyle w:val="NotaExplicativa"/>
      </w:pPr>
      <w:r w:rsidRPr="00937F1F">
        <w:rPr>
          <w:rStyle w:val="DestaqueChar"/>
        </w:rPr>
        <w:t>Nota Explicativa 2: Erro comum</w:t>
      </w:r>
      <w:r>
        <w:t>, c</w:t>
      </w:r>
      <w:r w:rsidRPr="00937F1F">
        <w:t>onfundir a necessidade com a solução</w:t>
      </w:r>
      <w:r>
        <w:t xml:space="preserve">. </w:t>
      </w:r>
      <w:r w:rsidR="008D16A5" w:rsidRPr="008D16A5">
        <w:t>A necessidade é o problema ou desafio que precisa ser enfrentado. Por sua vez a solução é o meio pelo qual essa necessidade será atendida</w:t>
      </w:r>
      <w:r w:rsidR="008D16A5">
        <w:t xml:space="preserve">. </w:t>
      </w:r>
      <w:r w:rsidR="00AD5552">
        <w:t>Quanto mais detalhes deste problema, melhor para a identificação dos requisitos da futura contratação. Geralmente, essa necessidade já está descrita no Documento de Formalização de Demanda (DFD), mas nada impede que seja atualizada.</w:t>
      </w:r>
    </w:p>
    <w:p w14:paraId="6EF69362" w14:textId="18635CDA" w:rsidR="00937F1F" w:rsidRDefault="00937F1F" w:rsidP="00AD5552">
      <w:pPr>
        <w:pStyle w:val="NotaExplicativa"/>
      </w:pPr>
      <w:r>
        <w:t xml:space="preserve">Segue um exemplo: </w:t>
      </w:r>
      <w:r w:rsidRPr="00937F1F">
        <w:rPr>
          <w:rStyle w:val="DestaqueChar"/>
        </w:rPr>
        <w:t>Necessidade</w:t>
      </w:r>
      <w:r w:rsidRPr="00937F1F">
        <w:t xml:space="preserve">: Garantir o funcionamento adequado dos sistemas de climatização, proporcionando conforto térmico nas dependências da Instituição. </w:t>
      </w:r>
      <w:r w:rsidRPr="00937F1F">
        <w:rPr>
          <w:rStyle w:val="DestaqueChar"/>
        </w:rPr>
        <w:t>Possível solução</w:t>
      </w:r>
      <w:r w:rsidRPr="00937F1F">
        <w:t>: Contratar serviços periódicos de manutenção preventiva e corretiva dos equipamentos de ar-condicionado.</w:t>
      </w:r>
    </w:p>
    <w:p w14:paraId="6285F277" w14:textId="5CDBC415" w:rsidR="00AD5552" w:rsidRDefault="00AD5552" w:rsidP="00AD5552">
      <w:pPr>
        <w:pStyle w:val="NotaExplicativa"/>
      </w:pPr>
      <w:r w:rsidRPr="00EC2F17">
        <w:rPr>
          <w:rStyle w:val="DestaqueChar"/>
        </w:rPr>
        <w:t xml:space="preserve">Nota Explicativa </w:t>
      </w:r>
      <w:r w:rsidR="00937F1F">
        <w:rPr>
          <w:rStyle w:val="DestaqueChar"/>
        </w:rPr>
        <w:t>3</w:t>
      </w:r>
      <w:r w:rsidR="008D16A5">
        <w:rPr>
          <w:rStyle w:val="DestaqueChar"/>
        </w:rPr>
        <w:t>:</w:t>
      </w:r>
      <w:r>
        <w:t xml:space="preserve"> É a base para a definição dos demais temas do ETP. Cabe a área requisitante apresentar as justificativas necessárias. </w:t>
      </w:r>
    </w:p>
    <w:p w14:paraId="6F3B739F" w14:textId="365699C1" w:rsidR="008D16A5" w:rsidRDefault="008D16A5" w:rsidP="008D16A5">
      <w:pPr>
        <w:pStyle w:val="NotaExplicativa"/>
      </w:pPr>
      <w:r w:rsidRPr="00EC2F17">
        <w:rPr>
          <w:rStyle w:val="DestaqueChar"/>
        </w:rPr>
        <w:t xml:space="preserve">Nota Explicativa </w:t>
      </w:r>
      <w:r w:rsidR="00937F1F">
        <w:rPr>
          <w:rStyle w:val="DestaqueChar"/>
        </w:rPr>
        <w:t>4</w:t>
      </w:r>
      <w:r w:rsidRPr="00EC2F17">
        <w:rPr>
          <w:rStyle w:val="DestaqueChar"/>
        </w:rPr>
        <w:t>:</w:t>
      </w:r>
      <w:r>
        <w:t xml:space="preserve"> A redaç</w:t>
      </w:r>
      <w:r w:rsidR="00AB24BD">
        <w:t>ão</w:t>
      </w:r>
      <w:r>
        <w:t xml:space="preserve"> acima </w:t>
      </w:r>
      <w:r w:rsidR="00AB24BD">
        <w:t>é</w:t>
      </w:r>
      <w:r>
        <w:t xml:space="preserve"> meramente exemplificativa.</w:t>
      </w:r>
    </w:p>
    <w:p w14:paraId="414BBCD0" w14:textId="428C922A" w:rsidR="00AD5552" w:rsidRDefault="00AD5552" w:rsidP="00AD5552">
      <w:pPr>
        <w:pStyle w:val="NotaExplicativa"/>
      </w:pPr>
      <w:r w:rsidRPr="00EC2F17">
        <w:rPr>
          <w:rStyle w:val="Destaque-RedChar"/>
        </w:rPr>
        <w:t>ESTE ITEM É DE PREENCHIMENTO OBRIGATÓRIO</w:t>
      </w:r>
    </w:p>
    <w:p w14:paraId="051ABB9D" w14:textId="77777777" w:rsidR="007F4672" w:rsidRDefault="007F4672" w:rsidP="007F4672">
      <w:pPr>
        <w:pStyle w:val="Nvel1-Ttulo"/>
      </w:pPr>
      <w:r>
        <w:t>DESCRIÇÃO DOS REQUISITOS DA CONTRATAÇÃO</w:t>
      </w:r>
    </w:p>
    <w:p w14:paraId="57197C2A" w14:textId="77777777" w:rsidR="00950587" w:rsidRDefault="00950587" w:rsidP="00950587">
      <w:pPr>
        <w:pStyle w:val="Nvel2"/>
      </w:pPr>
      <w:r>
        <w:t xml:space="preserve">Para </w:t>
      </w:r>
      <w:r w:rsidRPr="00404A57">
        <w:t>contratação</w:t>
      </w:r>
      <w:r>
        <w:t xml:space="preserve"> da presente solução, os seguintes requisitos se fazem necessários:</w:t>
      </w:r>
    </w:p>
    <w:p w14:paraId="07BD2928" w14:textId="77777777" w:rsidR="00950587" w:rsidRPr="00404A57" w:rsidRDefault="00950587" w:rsidP="00950587">
      <w:pPr>
        <w:pStyle w:val="Nvel3"/>
      </w:pPr>
      <w:r>
        <w:t xml:space="preserve">O </w:t>
      </w:r>
      <w:r w:rsidRPr="00404A57">
        <w:t>profissional a ser contratado deve ser do setor artístico;</w:t>
      </w:r>
    </w:p>
    <w:p w14:paraId="7EE0AB75" w14:textId="77777777" w:rsidR="00950587" w:rsidRPr="00404A57" w:rsidRDefault="00950587" w:rsidP="00950587">
      <w:pPr>
        <w:pStyle w:val="Nvel3"/>
      </w:pPr>
      <w:r w:rsidRPr="00404A57">
        <w:t>O profissional deve ser consagrado pela crítica especializada ou pela opinião pública local;</w:t>
      </w:r>
    </w:p>
    <w:p w14:paraId="0C1EB619" w14:textId="77777777" w:rsidR="00950587" w:rsidRPr="00404A57" w:rsidRDefault="00950587" w:rsidP="00950587">
      <w:pPr>
        <w:pStyle w:val="Nvel3"/>
      </w:pPr>
      <w:r w:rsidRPr="00404A57">
        <w:t>A contratação deve ser diretamente com o artista ou através de empresário exclusivo;</w:t>
      </w:r>
    </w:p>
    <w:p w14:paraId="113C83AC" w14:textId="77777777" w:rsidR="00950587" w:rsidRPr="00B61FBC" w:rsidRDefault="00950587" w:rsidP="00950587">
      <w:pPr>
        <w:pStyle w:val="Nvel3"/>
      </w:pPr>
      <w:r w:rsidRPr="00404A57">
        <w:t>O artist</w:t>
      </w:r>
      <w:r w:rsidRPr="0018295C">
        <w:t>a deverá possuir todos os instrumentos musicais necessários a plena execução do objeto</w:t>
      </w:r>
      <w:r>
        <w:t>.</w:t>
      </w:r>
    </w:p>
    <w:p w14:paraId="599425DD" w14:textId="7D47603C" w:rsidR="00950587" w:rsidRDefault="00950587" w:rsidP="00950587">
      <w:pPr>
        <w:pStyle w:val="Nvel2"/>
      </w:pPr>
      <w:r>
        <w:t>O serviço não possui natureza continuada, tendo em vista que se trata de contratação para evento específico.</w:t>
      </w:r>
    </w:p>
    <w:p w14:paraId="237D7AF6" w14:textId="77777777" w:rsidR="00950587" w:rsidRPr="00712605" w:rsidRDefault="00950587" w:rsidP="00950587">
      <w:pPr>
        <w:pStyle w:val="Nvel2"/>
      </w:pPr>
      <w:r>
        <w:t xml:space="preserve">Considerando se tratar de situação de inexigibilidade de licitação, na qual a solução ofertada por um único profissional ou empresa é considerada pelo órgão público demandante como a mais adequada, por suas características e especificidades, à plena satisfação das necessidades administrativas, a exigência de garantia poderá ser considerada um entrave ou </w:t>
      </w:r>
      <w:r>
        <w:lastRenderedPageBreak/>
        <w:t>empecilho à própria contratação, caso aquele executante do serviço se recuse a celebrar o contrato com oferta de garantia. Dessa forma, em um contexto de inviabilidade de competição, em regra, não será exigível a garantia de execução contratual do prestador do serviço de capacitação de pessoal, preservando, com isso, o interesse administrativo na celebração do contrato e na realização do objeto singular a ser executado pela empresa ou profissional eleito pela Administração.</w:t>
      </w:r>
    </w:p>
    <w:p w14:paraId="119747D0" w14:textId="4375EDED" w:rsidR="00AD5552" w:rsidRDefault="00AD5552" w:rsidP="00EC2F17">
      <w:pPr>
        <w:pStyle w:val="Nvel1-Ttulo"/>
      </w:pPr>
      <w:r>
        <w:t>ALINHAMENTO ENTRE A CONTRATAÇÃO E O PLANEJAMENTO</w:t>
      </w:r>
    </w:p>
    <w:p w14:paraId="73AABEA4" w14:textId="3F81D75D" w:rsidR="00AD5552" w:rsidRDefault="00AD5552" w:rsidP="00EC2F17">
      <w:pPr>
        <w:pStyle w:val="Nvel2-Red"/>
      </w:pPr>
      <w:r>
        <w:t>A presente demanda encontra respaldo institucional conforme previsão no item .</w:t>
      </w:r>
      <w:r w:rsidR="00230A16">
        <w:t>....</w:t>
      </w:r>
      <w:r>
        <w:t xml:space="preserve">.. do Plano de </w:t>
      </w:r>
      <w:r w:rsidR="00EC2F17">
        <w:t>Contratações</w:t>
      </w:r>
      <w:r>
        <w:t xml:space="preserve"> Anual do Município de Irupi.</w:t>
      </w:r>
    </w:p>
    <w:p w14:paraId="78608FBD" w14:textId="44AD58E1" w:rsidR="00AD5552" w:rsidRDefault="00AD5552" w:rsidP="00EC2F17">
      <w:pPr>
        <w:pStyle w:val="NotaExplicativa"/>
      </w:pPr>
      <w:r w:rsidRPr="00EC2F17">
        <w:rPr>
          <w:rStyle w:val="DestaqueChar"/>
        </w:rPr>
        <w:t>Nota Explicativa:</w:t>
      </w:r>
      <w:r>
        <w:t xml:space="preserve"> Se a Administração possui o Plano Anual de Contratações (PCA), deverá ser informada aqui a previsão da futura contratação no respectivo P</w:t>
      </w:r>
      <w:r w:rsidR="004D0C37">
        <w:t>CA</w:t>
      </w:r>
      <w:r>
        <w:t xml:space="preserve"> e o devido alinhamento com o planejamento </w:t>
      </w:r>
      <w:r w:rsidR="00230A16">
        <w:t>realiza</w:t>
      </w:r>
    </w:p>
    <w:p w14:paraId="2B7730BC" w14:textId="77777777" w:rsidR="00AD5552" w:rsidRDefault="00AD5552" w:rsidP="00EC2F17">
      <w:pPr>
        <w:pStyle w:val="OU"/>
      </w:pPr>
      <w:r>
        <w:t>OU</w:t>
      </w:r>
    </w:p>
    <w:p w14:paraId="16956581" w14:textId="757FA7D2" w:rsidR="00AD5552" w:rsidRDefault="00AD5552" w:rsidP="00EC2F17">
      <w:pPr>
        <w:pStyle w:val="Nvel2-Red"/>
      </w:pPr>
      <w:r>
        <w:t xml:space="preserve">Esta é uma demanda que não consta no Plano de Contratações Anual do Município por se tratar de demanda nova, pois se trata da implementação do programa </w:t>
      </w:r>
      <w:proofErr w:type="spellStart"/>
      <w:r>
        <w:t>xxx</w:t>
      </w:r>
      <w:proofErr w:type="spellEnd"/>
      <w:r>
        <w:t>, o qual foi idealizado/conveniado/ na data de xxxx, conforme anexo.</w:t>
      </w:r>
    </w:p>
    <w:p w14:paraId="7C63CB18" w14:textId="1E2830CA" w:rsidR="00AD5552" w:rsidRDefault="00AD5552" w:rsidP="00EC2F17">
      <w:pPr>
        <w:pStyle w:val="NotaExplicativa"/>
      </w:pPr>
      <w:r w:rsidRPr="00EC2F17">
        <w:rPr>
          <w:rStyle w:val="DestaqueChar"/>
        </w:rPr>
        <w:t>Nota Explicativa:</w:t>
      </w:r>
      <w:r>
        <w:t xml:space="preserve"> Preste atenção nesse ponto, só justifique que é demanda nova se realmente for. Exemplo: recebi uma emenda para compras de determinado objeto. Aqui você já tem o PCA, mas surgiu um fato superveniente, ou seja, depois que ele já estava em execução.</w:t>
      </w:r>
    </w:p>
    <w:p w14:paraId="1B7351A1" w14:textId="77777777" w:rsidR="00AD5552" w:rsidRDefault="00AD5552" w:rsidP="00EC2F17">
      <w:pPr>
        <w:pStyle w:val="OU"/>
      </w:pPr>
      <w:r>
        <w:t>OU</w:t>
      </w:r>
    </w:p>
    <w:p w14:paraId="320F5558" w14:textId="4B422D02" w:rsidR="00AD5552" w:rsidRDefault="00AD5552" w:rsidP="00EC2F17">
      <w:pPr>
        <w:pStyle w:val="Nvel2-Red"/>
      </w:pPr>
      <w:r>
        <w:t xml:space="preserve">Este Município ainda não está utilizando o Plano de Contratações Anual do Município de forma obrigatória, pois a regulamentação está em andamento. </w:t>
      </w:r>
    </w:p>
    <w:p w14:paraId="1149F23B" w14:textId="6B08C953" w:rsidR="00AD5552" w:rsidRDefault="00AD5552" w:rsidP="00EC2F17">
      <w:pPr>
        <w:pStyle w:val="NotaExplicativa"/>
      </w:pPr>
      <w:r w:rsidRPr="00EC2F17">
        <w:rPr>
          <w:rStyle w:val="DestaqueChar"/>
        </w:rPr>
        <w:t>Nota Explicativa</w:t>
      </w:r>
      <w:r w:rsidR="00EC2F17" w:rsidRPr="00EC2F17">
        <w:rPr>
          <w:rStyle w:val="DestaqueChar"/>
        </w:rPr>
        <w:t xml:space="preserve"> 1</w:t>
      </w:r>
      <w:r w:rsidRPr="00EC2F17">
        <w:rPr>
          <w:rStyle w:val="DestaqueChar"/>
        </w:rPr>
        <w:t>:</w:t>
      </w:r>
      <w:r>
        <w:t xml:space="preserve"> Verifique se realmente o seu ente está em processo de regulamentação.</w:t>
      </w:r>
    </w:p>
    <w:p w14:paraId="5CDE6C11" w14:textId="2B26CAA1" w:rsidR="00AD5552" w:rsidRDefault="00AD5552" w:rsidP="00EC2F17">
      <w:pPr>
        <w:pStyle w:val="NotaExplicativa"/>
      </w:pPr>
      <w:r w:rsidRPr="00EC2F17">
        <w:rPr>
          <w:rStyle w:val="DestaqueChar"/>
        </w:rPr>
        <w:t xml:space="preserve">Nota Explicativa </w:t>
      </w:r>
      <w:r w:rsidR="00EC2F17" w:rsidRPr="00EC2F17">
        <w:rPr>
          <w:rStyle w:val="DestaqueChar"/>
        </w:rPr>
        <w:t>2</w:t>
      </w:r>
      <w:r w:rsidRPr="00EC2F17">
        <w:rPr>
          <w:rStyle w:val="DestaqueChar"/>
        </w:rPr>
        <w:t>:</w:t>
      </w:r>
      <w:r>
        <w:t xml:space="preserve"> Demonstrar o alinhamento entre a contratação e o Planejamento Estratégico, </w:t>
      </w:r>
      <w:r w:rsidR="00EC2F17">
        <w:t>identificando</w:t>
      </w:r>
      <w:r>
        <w:t xml:space="preserve"> a previsão no Plano de Contratações Anual (caso elaborado).</w:t>
      </w:r>
    </w:p>
    <w:p w14:paraId="5BE4AF93" w14:textId="782B9F40" w:rsidR="00AD5552" w:rsidRDefault="00AD5552" w:rsidP="00EC2F17">
      <w:pPr>
        <w:pStyle w:val="NotaExplicativa"/>
      </w:pPr>
      <w:r w:rsidRPr="00EC2F17">
        <w:rPr>
          <w:rStyle w:val="DestaqueChar"/>
        </w:rPr>
        <w:t xml:space="preserve">Nota Explicativa </w:t>
      </w:r>
      <w:r w:rsidR="00EC2F17" w:rsidRPr="00EC2F17">
        <w:rPr>
          <w:rStyle w:val="DestaqueChar"/>
        </w:rPr>
        <w:t>3:</w:t>
      </w:r>
      <w:r>
        <w:t xml:space="preserve"> Caso tenha sido elaborado o Plano de Contratações Anual, a ausência de previsão da contratação neste documento deverá ser justificada, com indicação das medidas a serem adotadas para suprimento da omissão.</w:t>
      </w:r>
    </w:p>
    <w:p w14:paraId="62EFCA29" w14:textId="77523979" w:rsidR="00AB24BD" w:rsidRDefault="00AB24BD" w:rsidP="00EC2F17">
      <w:pPr>
        <w:pStyle w:val="NotaExplicativa"/>
      </w:pPr>
      <w:r w:rsidRPr="00DC603D">
        <w:rPr>
          <w:rStyle w:val="DestaqueChar"/>
        </w:rPr>
        <w:t xml:space="preserve">Nota Explicativa </w:t>
      </w:r>
      <w:r>
        <w:rPr>
          <w:rStyle w:val="DestaqueChar"/>
        </w:rPr>
        <w:t>2</w:t>
      </w:r>
      <w:r w:rsidRPr="00DC603D">
        <w:rPr>
          <w:rStyle w:val="DestaqueChar"/>
        </w:rPr>
        <w:t>:</w:t>
      </w:r>
      <w:r>
        <w:t xml:space="preserve"> As redações acima são meramente exemplificativas.</w:t>
      </w:r>
    </w:p>
    <w:p w14:paraId="6F308DB7" w14:textId="11E4BB98" w:rsidR="00AD5552" w:rsidRDefault="00AD5552" w:rsidP="00EC2F17">
      <w:pPr>
        <w:pStyle w:val="NotaExplicativa"/>
      </w:pPr>
      <w:r w:rsidRPr="00EC2F17">
        <w:rPr>
          <w:rStyle w:val="Destaque-RedChar"/>
        </w:rPr>
        <w:t>EM CASO DE NÃO PREENCHIMENTO DESTE ITEM, DEVEM SER APRESENTADAS AS DEVIDAS JUSTIFICATIVAS</w:t>
      </w:r>
    </w:p>
    <w:p w14:paraId="34B9943A" w14:textId="39D4179E" w:rsidR="00AD5552" w:rsidRDefault="00AD5552" w:rsidP="00EC2F17">
      <w:pPr>
        <w:pStyle w:val="Nvel1-Ttulo"/>
      </w:pPr>
      <w:r>
        <w:lastRenderedPageBreak/>
        <w:t>LEVANTAMENTO DO MERCADO</w:t>
      </w:r>
    </w:p>
    <w:p w14:paraId="46DD5A23" w14:textId="2C76F3B5" w:rsidR="00950587" w:rsidRPr="00950587" w:rsidRDefault="00950587" w:rsidP="00950587">
      <w:pPr>
        <w:pStyle w:val="Nvel2"/>
        <w:rPr>
          <w:b/>
          <w:caps/>
        </w:rPr>
      </w:pPr>
      <w:r w:rsidRPr="00950587">
        <w:t>A contratação de profissionais de qualquer setor artístico, seja diretamente ou por meio de empresário exclusivo, é viável desde que o artista seja consagrado pela crítica especializada ou pela opinião pública. Embora existam vários candidatos possíveis, não é viável estabelecer critérios objetivos de comparação entre as propostas, pois a contratação de artistas é uma atividade singular e subjetiva, o que impede a definição de parâmetros objetivos de competição. Não há critérios objetivos para determinar a melhor proposta para a Administração Pública. Além disso, cada artista possui uma forma única de se apresentar, o que o torna exclusivo em seu campo profissional. Por isso, o sucesso artístico é uma característica singular, incomparável em estilo e performance com qualquer outro, inviabilizando o levantamento de mercado.</w:t>
      </w:r>
    </w:p>
    <w:p w14:paraId="52522F9F" w14:textId="3C0C81D3" w:rsidR="00AD5552" w:rsidRDefault="00AD5552" w:rsidP="00EC2F17">
      <w:pPr>
        <w:pStyle w:val="Nvel1-Ttulo"/>
      </w:pPr>
      <w:r>
        <w:t xml:space="preserve">ESTIMATIVA DAS QUANTIDADES A SEREM CONTRATADAS </w:t>
      </w:r>
    </w:p>
    <w:p w14:paraId="5177022F" w14:textId="77777777" w:rsidR="00950587" w:rsidRPr="00EF73EF" w:rsidRDefault="00950587" w:rsidP="00950587">
      <w:pPr>
        <w:pStyle w:val="Nvel2-Red"/>
      </w:pPr>
      <w:r>
        <w:t xml:space="preserve">Com base </w:t>
      </w:r>
      <w:r w:rsidRPr="00EF73EF">
        <w:t>.........</w:t>
      </w:r>
      <w:r>
        <w:t>………, se faz necessária a contratação de ………………… profissional(ais) artístico(s).</w:t>
      </w:r>
    </w:p>
    <w:p w14:paraId="661D8D28" w14:textId="77777777" w:rsidR="00AD5552" w:rsidRDefault="00AD5552" w:rsidP="00EC2F17">
      <w:pPr>
        <w:pStyle w:val="NotaExplicativa"/>
      </w:pPr>
      <w:r w:rsidRPr="00EC2F17">
        <w:rPr>
          <w:rStyle w:val="DestaqueChar"/>
        </w:rPr>
        <w:t>Nota Explicativa 1:</w:t>
      </w:r>
      <w:r>
        <w:t xml:space="preserve"> Realizar a estimativa das quantidades a serem contratadas deve ser acompanhada das memórias de cálculo e dos documentos que lhe dão suporte, considerando a interdependência com outras contratações, de modo a possibilitar economia de escala. </w:t>
      </w:r>
    </w:p>
    <w:p w14:paraId="16BD2FB8" w14:textId="77777777" w:rsidR="00AD5552" w:rsidRDefault="00AD5552" w:rsidP="00EC2F17">
      <w:pPr>
        <w:pStyle w:val="NotaExplicativa"/>
      </w:pPr>
      <w:r w:rsidRPr="00EC2F17">
        <w:rPr>
          <w:rStyle w:val="DestaqueChar"/>
        </w:rPr>
        <w:t>Nota Explicativa 2:</w:t>
      </w:r>
      <w:r>
        <w:t xml:space="preserve"> Importante definir e documentar o método usado para estimar as quantidades a serem adquiridas, utilizando informações de aquisições anteriores. </w:t>
      </w:r>
    </w:p>
    <w:p w14:paraId="72DC66CE" w14:textId="44E6D9CD" w:rsidR="00AD5552" w:rsidRDefault="00AD5552" w:rsidP="00EC2F17">
      <w:pPr>
        <w:pStyle w:val="NotaExplicativa"/>
      </w:pPr>
      <w:r w:rsidRPr="00EC2F17">
        <w:rPr>
          <w:rStyle w:val="DestaqueChar"/>
        </w:rPr>
        <w:t xml:space="preserve">Nota Explicativa 3: </w:t>
      </w:r>
      <w:r>
        <w:t xml:space="preserve">É possível justificar as quantidades em função do consumo e provável utilização, </w:t>
      </w:r>
      <w:r w:rsidR="00EC2F17">
        <w:t>devendo</w:t>
      </w:r>
      <w:r>
        <w:t xml:space="preserve"> a estimativa ser obtida a partir de fatos concretos como, por exemplo, a série histórica do consumo, atendo-se a eventual ocorrência vindoura capaz de impactar o quantitativo demandado, criação de órgão, acréscimo de atividades, necessidade de substituição de bens atualmente disponíveis, etc.</w:t>
      </w:r>
    </w:p>
    <w:p w14:paraId="0C60D930" w14:textId="77777777" w:rsidR="00AD5552" w:rsidRDefault="00AD5552" w:rsidP="00EC2F17">
      <w:pPr>
        <w:pStyle w:val="NotaExplicativa"/>
      </w:pPr>
      <w:r w:rsidRPr="00EC2F17">
        <w:rPr>
          <w:rStyle w:val="DestaqueChar"/>
        </w:rPr>
        <w:t>Nota Explicativa 4:</w:t>
      </w:r>
      <w:r>
        <w:t xml:space="preserve"> Poderá ser utilizado o histórico dos quantitativos de aquisições anteriores. Contudo, deverá ser realizada uma análise da contratação anterior, ou série histórica (se houver), para identificar as inconsistências no dimensionamento dos quantitativos.</w:t>
      </w:r>
    </w:p>
    <w:p w14:paraId="5C5C9075" w14:textId="7F2BFDEC" w:rsidR="00937F1F" w:rsidRDefault="00937F1F" w:rsidP="00EC2F17">
      <w:pPr>
        <w:pStyle w:val="NotaExplicativa"/>
      </w:pPr>
      <w:r w:rsidRPr="002D2AFE">
        <w:rPr>
          <w:rStyle w:val="DestaqueChar"/>
        </w:rPr>
        <w:t>Nota Explicativa 5:</w:t>
      </w:r>
      <w:r>
        <w:t xml:space="preserve"> </w:t>
      </w:r>
      <w:r w:rsidRPr="00937F1F">
        <w:t xml:space="preserve">Quantidades </w:t>
      </w:r>
      <w:r w:rsidRPr="002D2AFE">
        <w:rPr>
          <w:rStyle w:val="DestaqueChar"/>
        </w:rPr>
        <w:t>subestimadas</w:t>
      </w:r>
      <w:r w:rsidR="002D2AFE">
        <w:t>,</w:t>
      </w:r>
      <w:r w:rsidRPr="00937F1F">
        <w:t xml:space="preserve"> </w:t>
      </w:r>
      <w:r w:rsidR="002D2AFE">
        <w:t>p</w:t>
      </w:r>
      <w:r w:rsidRPr="00937F1F">
        <w:t xml:space="preserve">ossibilidade de contratação mais onerosas em razão de perda de economia de escala, custo do processo de contratação, custo de oportunidade em relação à utilização desnecessária de servidor público. Quantidades </w:t>
      </w:r>
      <w:r w:rsidRPr="002D2AFE">
        <w:rPr>
          <w:rStyle w:val="DestaqueChar"/>
        </w:rPr>
        <w:t>superestimadas</w:t>
      </w:r>
      <w:r w:rsidR="002D2AFE">
        <w:t>, p</w:t>
      </w:r>
      <w:r w:rsidRPr="00937F1F">
        <w:t>ossibilidade de sanção.</w:t>
      </w:r>
    </w:p>
    <w:p w14:paraId="7769A4B7" w14:textId="1CD4A896" w:rsidR="002D2AFE" w:rsidRDefault="002D2AFE" w:rsidP="00EC2F17">
      <w:pPr>
        <w:pStyle w:val="NotaExplicativa"/>
      </w:pPr>
      <w:r w:rsidRPr="002D2AFE">
        <w:rPr>
          <w:rStyle w:val="DestaqueChar"/>
        </w:rPr>
        <w:t>Nota Explicativa 6:</w:t>
      </w:r>
      <w:r>
        <w:t xml:space="preserve"> </w:t>
      </w:r>
      <w:r w:rsidRPr="002D2AFE">
        <w:t>Não é admissível ao gestor público superestimar quantitativos no âmbito do SRP com o intuito de obter um ajuste mais vantajoso para Administração, utilizando-se de forma astuciosa da faculdade de realizar contratações parciais ou, ainda, de sequer realizá-las. Tal atitude afronta os princípios da boa-fé e da confiança, uma vez que induz a empresa fornecedora a falsa expectativa de contratação e, ainda, pode frustrar a competitividade do certame, ao inibir a participação de fornecedores capazes de oferecer quantitativos menores do bem a ser adquirido</w:t>
      </w:r>
    </w:p>
    <w:p w14:paraId="7A78ACB9" w14:textId="58DA0ED5" w:rsidR="00AD5552" w:rsidRDefault="00AD5552" w:rsidP="00EC2F17">
      <w:pPr>
        <w:pStyle w:val="NotaExplicativa"/>
      </w:pPr>
      <w:r w:rsidRPr="00EC2F17">
        <w:rPr>
          <w:rStyle w:val="DestaqueChar"/>
        </w:rPr>
        <w:lastRenderedPageBreak/>
        <w:t xml:space="preserve">Nota Explicativa </w:t>
      </w:r>
      <w:r w:rsidR="002D2AFE">
        <w:rPr>
          <w:rStyle w:val="DestaqueChar"/>
        </w:rPr>
        <w:t>7</w:t>
      </w:r>
      <w:r w:rsidRPr="00EC2F17">
        <w:rPr>
          <w:rStyle w:val="DestaqueChar"/>
        </w:rPr>
        <w:t>:</w:t>
      </w:r>
      <w:r>
        <w:t xml:space="preserve"> A redação acima é meramente exemplificativa.</w:t>
      </w:r>
    </w:p>
    <w:p w14:paraId="02872E72" w14:textId="0B3767DE" w:rsidR="00AD5552" w:rsidRDefault="00AD5552" w:rsidP="00EC2F17">
      <w:pPr>
        <w:pStyle w:val="NotaExplicativa"/>
      </w:pPr>
      <w:r w:rsidRPr="00EC2F17">
        <w:rPr>
          <w:rStyle w:val="Destaque-RedChar"/>
        </w:rPr>
        <w:t>ESTE ITEM É DE PREENCHIMENTO OBRIGATÓRIO</w:t>
      </w:r>
    </w:p>
    <w:p w14:paraId="170D7AFF" w14:textId="657F2319" w:rsidR="00AD5552" w:rsidRDefault="00AD5552" w:rsidP="00EC2F17">
      <w:pPr>
        <w:pStyle w:val="Nvel1-Ttulo"/>
      </w:pPr>
      <w:r>
        <w:t>ESTIMATIVA DO VALOR DA CONTRATAÇÃO</w:t>
      </w:r>
    </w:p>
    <w:p w14:paraId="6FA7041E" w14:textId="2A7BA65F" w:rsidR="00950587" w:rsidRDefault="00950587" w:rsidP="00950587">
      <w:pPr>
        <w:pStyle w:val="Nvel2"/>
      </w:pPr>
      <w:r>
        <w:t>O valor pago ao profissional artístico não deve ser comparado em relação a outros profissionais, mas sim em relação aos valores praticados, pelo profissional contrato, no mercado, ou seja, quanto aquele profissional costuma cobrar para realizar sua apresentação. Neste sentido, o gestor deve examinar notas fiscais e contratos de shows anteriores daquele mesmo profissional e checar se o valor ora proposto é compatível com o que vinha sendo praticado por ele.</w:t>
      </w:r>
    </w:p>
    <w:p w14:paraId="7555DF04" w14:textId="5B56CFAC" w:rsidR="00950587" w:rsidRPr="00213C8E" w:rsidRDefault="00950587" w:rsidP="00950587">
      <w:pPr>
        <w:pStyle w:val="Nvel2"/>
        <w:rPr>
          <w:rFonts w:asciiTheme="majorHAnsi" w:hAnsiTheme="majorHAnsi" w:cstheme="majorHAnsi"/>
        </w:rPr>
      </w:pPr>
      <w:r>
        <w:t>C</w:t>
      </w:r>
      <w:r w:rsidRPr="70995C4A">
        <w:t xml:space="preserve">om base em pesquisa simplificada </w:t>
      </w:r>
      <w:r>
        <w:t xml:space="preserve">junto ao profissional sugerido no DFD, o preço estimado para sua contratação é de R$ </w:t>
      </w:r>
      <w:r>
        <w:rPr>
          <w:i/>
          <w:iCs/>
          <w:color w:val="FF0000"/>
        </w:rPr>
        <w:t>.........</w:t>
      </w:r>
      <w:r w:rsidRPr="00C5653B">
        <w:rPr>
          <w:color w:val="FF0000"/>
        </w:rPr>
        <w:t xml:space="preserve"> </w:t>
      </w:r>
      <w:r>
        <w:t>(</w:t>
      </w:r>
      <w:r>
        <w:rPr>
          <w:i/>
          <w:iCs/>
          <w:color w:val="FF0000"/>
        </w:rPr>
        <w:t>...........</w:t>
      </w:r>
      <w:r>
        <w:t>).</w:t>
      </w:r>
    </w:p>
    <w:p w14:paraId="4E36C20A" w14:textId="57A26D1B" w:rsidR="00AD5552" w:rsidRDefault="00AD5552" w:rsidP="00B748DE">
      <w:pPr>
        <w:pStyle w:val="Nvel1-Ttulo"/>
      </w:pPr>
      <w:r>
        <w:t>DESCRIÇÃO DA SOLUÇÃO COMO UM TODO</w:t>
      </w:r>
    </w:p>
    <w:p w14:paraId="25BEC995" w14:textId="15071A07" w:rsidR="00AD5552" w:rsidRDefault="00AD5552" w:rsidP="00B748DE">
      <w:pPr>
        <w:pStyle w:val="Nvel2-Red"/>
      </w:pPr>
      <w:r>
        <w:t>.........</w:t>
      </w:r>
    </w:p>
    <w:p w14:paraId="75EAC5A5" w14:textId="77777777" w:rsidR="00950587" w:rsidRPr="008120B0" w:rsidRDefault="00950587" w:rsidP="00950587">
      <w:pPr>
        <w:pStyle w:val="Nvel2"/>
      </w:pPr>
      <w:r w:rsidRPr="008120B0">
        <w:t>O(s) serviço(s) objeto desta contratação não são caracterizados como comum(</w:t>
      </w:r>
      <w:proofErr w:type="spellStart"/>
      <w:r w:rsidRPr="008120B0">
        <w:t>ns</w:t>
      </w:r>
      <w:proofErr w:type="spellEnd"/>
      <w:r w:rsidRPr="008120B0">
        <w:t>), isso porque, a execução de serviços artísticos não é homogênea, uniforme e padronizado, ou seja, não podem ser definidos, comparados e julgados por meio de critérios objetivos.</w:t>
      </w:r>
    </w:p>
    <w:p w14:paraId="3C8FEF38" w14:textId="77777777" w:rsidR="00950587" w:rsidRPr="00A912BD" w:rsidRDefault="00950587" w:rsidP="00950587">
      <w:pPr>
        <w:pStyle w:val="NotaExplicativa"/>
      </w:pPr>
      <w:r w:rsidRPr="00B748DE">
        <w:rPr>
          <w:rStyle w:val="DestaqueChar"/>
        </w:rPr>
        <w:t>Nota Explicativa</w:t>
      </w:r>
      <w:r>
        <w:rPr>
          <w:rStyle w:val="DestaqueChar"/>
        </w:rPr>
        <w:t xml:space="preserve"> 1</w:t>
      </w:r>
      <w:r w:rsidRPr="00B748DE">
        <w:rPr>
          <w:rStyle w:val="DestaqueChar"/>
        </w:rPr>
        <w:t>:</w:t>
      </w:r>
      <w:r>
        <w:t xml:space="preserve"> Após conclusão do estudo comparativo entre as soluções, descrever aqui a solução que se mostrou mais vantajosa para a contratação. </w:t>
      </w:r>
      <w:r w:rsidRPr="00A912BD">
        <w:t>Descrever o objeto da contratação (escolhida)</w:t>
      </w:r>
      <w:r>
        <w:t xml:space="preserve"> </w:t>
      </w:r>
      <w:r w:rsidRPr="00A912BD">
        <w:t>de forma detalhada, principalmente as partes</w:t>
      </w:r>
      <w:r>
        <w:t xml:space="preserve"> </w:t>
      </w:r>
      <w:r w:rsidRPr="00A912BD">
        <w:t>da solução que sejam relevantes</w:t>
      </w:r>
      <w:r>
        <w:t>.</w:t>
      </w:r>
    </w:p>
    <w:p w14:paraId="3697B549" w14:textId="2DA066A4" w:rsidR="008D16A5" w:rsidRDefault="00950587" w:rsidP="008D16A5">
      <w:pPr>
        <w:pStyle w:val="NotaExplicativa"/>
      </w:pPr>
      <w:r w:rsidRPr="00B748DE">
        <w:rPr>
          <w:rStyle w:val="DestaqueChar"/>
        </w:rPr>
        <w:t>Nota Explicativa</w:t>
      </w:r>
      <w:r>
        <w:rPr>
          <w:rStyle w:val="DestaqueChar"/>
        </w:rPr>
        <w:t xml:space="preserve"> 2</w:t>
      </w:r>
      <w:r w:rsidRPr="00B748DE">
        <w:rPr>
          <w:rStyle w:val="DestaqueChar"/>
        </w:rPr>
        <w:t>:</w:t>
      </w:r>
      <w:r>
        <w:rPr>
          <w:rStyle w:val="DestaqueChar"/>
        </w:rPr>
        <w:t xml:space="preserve"> </w:t>
      </w:r>
      <w:r w:rsidRPr="00A912BD">
        <w:t>Descrever os aspectos da futura contratação:</w:t>
      </w:r>
      <w:r>
        <w:t xml:space="preserve"> g</w:t>
      </w:r>
      <w:r w:rsidRPr="00A912BD">
        <w:t>arantia</w:t>
      </w:r>
      <w:r>
        <w:t>, l</w:t>
      </w:r>
      <w:r w:rsidRPr="00A912BD">
        <w:t>ocal de entrega dos bens</w:t>
      </w:r>
      <w:r>
        <w:t>, m</w:t>
      </w:r>
      <w:r w:rsidRPr="00A912BD">
        <w:t>ontagem</w:t>
      </w:r>
      <w:r>
        <w:t>, t</w:t>
      </w:r>
      <w:r w:rsidRPr="00A912BD">
        <w:t>ransporte</w:t>
      </w:r>
      <w:r>
        <w:t>, a</w:t>
      </w:r>
      <w:r w:rsidRPr="00A912BD">
        <w:t xml:space="preserve">ssistência </w:t>
      </w:r>
      <w:r>
        <w:t>t</w:t>
      </w:r>
      <w:r w:rsidRPr="00A912BD">
        <w:t>écnica</w:t>
      </w:r>
      <w:r>
        <w:t xml:space="preserve"> etc. </w:t>
      </w:r>
      <w:r w:rsidRPr="00A912BD">
        <w:t>No caso de contratação de serviços:</w:t>
      </w:r>
      <w:r>
        <w:t xml:space="preserve"> n</w:t>
      </w:r>
      <w:r w:rsidRPr="00A912BD">
        <w:t>ível de escolaridade dos prestadores</w:t>
      </w:r>
      <w:r>
        <w:t>, f</w:t>
      </w:r>
      <w:r w:rsidRPr="00A912BD">
        <w:t>ardamento</w:t>
      </w:r>
      <w:r>
        <w:t>, h</w:t>
      </w:r>
      <w:r w:rsidRPr="00A912BD">
        <w:t>orário de trabalho</w:t>
      </w:r>
      <w:r>
        <w:t>, l</w:t>
      </w:r>
      <w:r w:rsidRPr="00A912BD">
        <w:t>ocal da prestação dos serviços</w:t>
      </w:r>
      <w:r w:rsidR="008D16A5">
        <w:t>.</w:t>
      </w:r>
    </w:p>
    <w:p w14:paraId="22C15250" w14:textId="689E63B6" w:rsidR="00AD5552" w:rsidRDefault="00AD5552" w:rsidP="00B748DE">
      <w:pPr>
        <w:pStyle w:val="NotaExplicativa"/>
      </w:pPr>
      <w:r w:rsidRPr="00B748DE">
        <w:rPr>
          <w:rStyle w:val="Destaque-RedChar"/>
        </w:rPr>
        <w:t>EM CASO DE NÃO PREENCHIMENTO DESTE ITEM, DEVEM SER APRESENTADAS AS DEVIDAS JUSTIFICATIVAS</w:t>
      </w:r>
    </w:p>
    <w:p w14:paraId="0F52CB56" w14:textId="1CAC0B6E" w:rsidR="00AD5552" w:rsidRDefault="00AD5552" w:rsidP="00B748DE">
      <w:pPr>
        <w:pStyle w:val="Nvel1-Ttulo"/>
      </w:pPr>
      <w:r>
        <w:t>RESULTADOS PRETENDIDOS</w:t>
      </w:r>
    </w:p>
    <w:p w14:paraId="764F5976" w14:textId="0FD75E22" w:rsidR="00AD5552" w:rsidRDefault="00AD5552" w:rsidP="00B748DE">
      <w:pPr>
        <w:pStyle w:val="Nvel2-Red"/>
      </w:pPr>
      <w:r>
        <w:t>Com a adoção da solução se espera .........</w:t>
      </w:r>
    </w:p>
    <w:p w14:paraId="5D27FF0C" w14:textId="77777777" w:rsidR="00AD5552" w:rsidRDefault="00AD5552" w:rsidP="00B748DE">
      <w:pPr>
        <w:pStyle w:val="OU"/>
      </w:pPr>
      <w:r>
        <w:t>OU</w:t>
      </w:r>
    </w:p>
    <w:p w14:paraId="627060E0" w14:textId="74193AF0" w:rsidR="00AD5552" w:rsidRDefault="00AD5552" w:rsidP="00B748DE">
      <w:pPr>
        <w:pStyle w:val="Nvel2-Red"/>
      </w:pPr>
      <w:r>
        <w:t>Em razão da baixa complexidade e da própria natureza do objeto, justifica-se o não preenchimento deste item.</w:t>
      </w:r>
    </w:p>
    <w:p w14:paraId="0C415256" w14:textId="5024652D" w:rsidR="00AD5552" w:rsidRDefault="00AD5552" w:rsidP="00B748DE">
      <w:pPr>
        <w:pStyle w:val="NotaExplicativa"/>
      </w:pPr>
      <w:r w:rsidRPr="00B748DE">
        <w:rPr>
          <w:rStyle w:val="DestaqueChar"/>
        </w:rPr>
        <w:lastRenderedPageBreak/>
        <w:t>Nota Explicativa</w:t>
      </w:r>
      <w:r w:rsidR="00A912BD">
        <w:rPr>
          <w:rStyle w:val="DestaqueChar"/>
        </w:rPr>
        <w:t xml:space="preserve"> 1</w:t>
      </w:r>
      <w:r w:rsidRPr="00B748DE">
        <w:rPr>
          <w:rStyle w:val="DestaqueChar"/>
        </w:rPr>
        <w:t>:</w:t>
      </w:r>
      <w:r>
        <w:t xml:space="preserve"> Demonstrar os benefícios diretos e indiretos que se almeja com a aquisição, em termos de economicidade, eficácia, eficiência, de melhor aproveitamento dos recursos humanos, materiais ou financeiros disponíveis, inclusive com respeito a impactos ambientais positivos, bem como, se for o caso, melhoria da qualidade de produtos e serviços oferecidos à sociedade.</w:t>
      </w:r>
    </w:p>
    <w:p w14:paraId="7D55175F" w14:textId="3C4CF937" w:rsidR="00A912BD" w:rsidRPr="00A912BD" w:rsidRDefault="00A912BD" w:rsidP="00A912BD">
      <w:pPr>
        <w:pStyle w:val="NotaExplicativa"/>
      </w:pPr>
      <w:r w:rsidRPr="00B748DE">
        <w:rPr>
          <w:rStyle w:val="DestaqueChar"/>
        </w:rPr>
        <w:t>Nota Explicativa</w:t>
      </w:r>
      <w:r>
        <w:rPr>
          <w:rStyle w:val="DestaqueChar"/>
        </w:rPr>
        <w:t xml:space="preserve"> 2</w:t>
      </w:r>
      <w:r w:rsidRPr="00B748DE">
        <w:rPr>
          <w:rStyle w:val="DestaqueChar"/>
        </w:rPr>
        <w:t>:</w:t>
      </w:r>
      <w:r>
        <w:t xml:space="preserve"> </w:t>
      </w:r>
      <w:r w:rsidRPr="00A912BD">
        <w:t xml:space="preserve">A evidenciação dos resultados pretendidos pela Administração deve ser consignada de forma </w:t>
      </w:r>
      <w:r w:rsidRPr="00A912BD">
        <w:rPr>
          <w:rStyle w:val="DestaqueChar"/>
        </w:rPr>
        <w:t>objetiva</w:t>
      </w:r>
      <w:r w:rsidRPr="00A912BD">
        <w:rPr>
          <w:b/>
          <w:bCs/>
        </w:rPr>
        <w:t xml:space="preserve"> </w:t>
      </w:r>
      <w:r w:rsidRPr="00A912BD">
        <w:t>no ETP, para permitir a avaliação das alternativas de mercado, sob o ponto de vista da aptidão para satisfação das necessidades que motivaram o início do processo de contratação.</w:t>
      </w:r>
    </w:p>
    <w:p w14:paraId="1D98B43B" w14:textId="6E1FF6B4" w:rsidR="00A912BD" w:rsidRDefault="00A912BD" w:rsidP="00A912BD">
      <w:pPr>
        <w:pStyle w:val="NotaExplicativa"/>
      </w:pPr>
      <w:r w:rsidRPr="00B748DE">
        <w:rPr>
          <w:rStyle w:val="DestaqueChar"/>
        </w:rPr>
        <w:t>Nota Explicativa</w:t>
      </w:r>
      <w:r>
        <w:rPr>
          <w:rStyle w:val="DestaqueChar"/>
        </w:rPr>
        <w:t xml:space="preserve"> 3</w:t>
      </w:r>
      <w:r w:rsidRPr="00B748DE">
        <w:rPr>
          <w:rStyle w:val="DestaqueChar"/>
        </w:rPr>
        <w:t>:</w:t>
      </w:r>
      <w:r>
        <w:t xml:space="preserve"> </w:t>
      </w:r>
      <w:r w:rsidRPr="00A912BD">
        <w:t xml:space="preserve">Esses resultados servirão de base para </w:t>
      </w:r>
      <w:r w:rsidRPr="00A912BD">
        <w:rPr>
          <w:rStyle w:val="DestaqueChar"/>
        </w:rPr>
        <w:t>avaliação posterior da contratação</w:t>
      </w:r>
      <w:r w:rsidRPr="00A912BD">
        <w:rPr>
          <w:b/>
          <w:bCs/>
        </w:rPr>
        <w:t xml:space="preserve"> </w:t>
      </w:r>
      <w:r w:rsidRPr="00A912BD">
        <w:t>já efetivada, quanto à satisfação e à qualidade dos produtos ou serviços contratados.</w:t>
      </w:r>
    </w:p>
    <w:p w14:paraId="34FBDCAD" w14:textId="676D3EDE" w:rsidR="002D2AFE" w:rsidRDefault="002D2AFE" w:rsidP="00A912BD">
      <w:pPr>
        <w:pStyle w:val="NotaExplicativa"/>
      </w:pPr>
      <w:r>
        <w:t xml:space="preserve">Exemplos: </w:t>
      </w:r>
      <w:r w:rsidRPr="002D2AFE">
        <w:t>Redução de custos de pessoal, materiais e financeiros</w:t>
      </w:r>
      <w:r>
        <w:t>, r</w:t>
      </w:r>
      <w:r w:rsidRPr="002D2AFE">
        <w:t>ealização de objetivos do planejamento estratégico</w:t>
      </w:r>
      <w:r>
        <w:t>, í</w:t>
      </w:r>
      <w:r w:rsidRPr="002D2AFE">
        <w:t>ndice de satisfação do usuário do serviço público</w:t>
      </w:r>
      <w:r>
        <w:t xml:space="preserve"> e</w:t>
      </w:r>
      <w:r w:rsidRPr="002D2AFE">
        <w:t>tc.</w:t>
      </w:r>
    </w:p>
    <w:p w14:paraId="0A9AE616" w14:textId="43A7E224" w:rsidR="00AB24BD" w:rsidRDefault="00AB24BD" w:rsidP="00A912BD">
      <w:pPr>
        <w:pStyle w:val="NotaExplicativa"/>
      </w:pPr>
      <w:r w:rsidRPr="00DC603D">
        <w:rPr>
          <w:rStyle w:val="DestaqueChar"/>
        </w:rPr>
        <w:t xml:space="preserve">Nota Explicativa </w:t>
      </w:r>
      <w:r>
        <w:rPr>
          <w:rStyle w:val="DestaqueChar"/>
        </w:rPr>
        <w:t>4</w:t>
      </w:r>
      <w:r w:rsidRPr="00DC603D">
        <w:rPr>
          <w:rStyle w:val="DestaqueChar"/>
        </w:rPr>
        <w:t>:</w:t>
      </w:r>
      <w:r>
        <w:t xml:space="preserve"> A redação acima é meramente exemplificativa.</w:t>
      </w:r>
    </w:p>
    <w:p w14:paraId="4100625E" w14:textId="596B64B3" w:rsidR="00AD5552" w:rsidRDefault="00AD5552" w:rsidP="00B748DE">
      <w:pPr>
        <w:pStyle w:val="NotaExplicativa"/>
      </w:pPr>
      <w:r w:rsidRPr="00B748DE">
        <w:rPr>
          <w:rStyle w:val="Destaque-RedChar"/>
        </w:rPr>
        <w:t>EM CASO DE NÃO PREENCHIMENTO DESTE ITEM, DEVEM SER APRESENTADAS AS DEVIDAS JUSTIFICATIVAS</w:t>
      </w:r>
    </w:p>
    <w:p w14:paraId="46CA81AC" w14:textId="3836C72D" w:rsidR="00AD5552" w:rsidRDefault="00AD5552" w:rsidP="00B748DE">
      <w:pPr>
        <w:pStyle w:val="Nvel1-Ttulo"/>
      </w:pPr>
      <w:r>
        <w:t>JUSTIFICATIVA PARA O PARCELAMENTO OU NÃO DA SOLUÇÃO</w:t>
      </w:r>
    </w:p>
    <w:p w14:paraId="7D4FA9B6" w14:textId="77777777" w:rsidR="00950587" w:rsidRDefault="00950587" w:rsidP="00950587">
      <w:pPr>
        <w:pStyle w:val="Nvel2"/>
      </w:pPr>
      <w:r>
        <w:t>O parcelamento deve ocorrer sempre que for tecnicamente viável e economicamente vantajoso.</w:t>
      </w:r>
    </w:p>
    <w:p w14:paraId="742EB73B" w14:textId="77777777" w:rsidR="00950587" w:rsidRPr="00D413BC" w:rsidRDefault="00950587" w:rsidP="00950587">
      <w:pPr>
        <w:pStyle w:val="Nvel2"/>
      </w:pPr>
      <w:r w:rsidRPr="00D413BC">
        <w:t xml:space="preserve">O presente objeto não admite parcelamento, </w:t>
      </w:r>
      <w:r>
        <w:t>considerando a realização de uma única apresentação</w:t>
      </w:r>
      <w:r w:rsidRPr="00D413BC">
        <w:t>.</w:t>
      </w:r>
    </w:p>
    <w:p w14:paraId="51CCCADE" w14:textId="15F71F15" w:rsidR="00AD5552" w:rsidRDefault="00AD5552" w:rsidP="00B748DE">
      <w:pPr>
        <w:pStyle w:val="Nvel1-Ttulo"/>
      </w:pPr>
      <w:r>
        <w:t>POSSÍVEIS IMPACTOS AMBIENTAIS E MEDIDAS TRATAMENTOS</w:t>
      </w:r>
    </w:p>
    <w:p w14:paraId="388F94A5" w14:textId="52E704FA" w:rsidR="00AD5552" w:rsidRDefault="00AD5552" w:rsidP="00B748DE">
      <w:pPr>
        <w:pStyle w:val="Nvel2-Red"/>
      </w:pPr>
      <w:r>
        <w:t>A presente contratação não apresenta a possibilidade de ocorrência de impactos ambientais.</w:t>
      </w:r>
    </w:p>
    <w:p w14:paraId="77464A4A" w14:textId="77777777" w:rsidR="00AD5552" w:rsidRDefault="00AD5552" w:rsidP="00B748DE">
      <w:pPr>
        <w:pStyle w:val="OU"/>
      </w:pPr>
      <w:r>
        <w:t>OU</w:t>
      </w:r>
    </w:p>
    <w:p w14:paraId="5E9CFC9B" w14:textId="13C6F3DF" w:rsidR="00AD5552" w:rsidRDefault="00AD5552" w:rsidP="00B748DE">
      <w:pPr>
        <w:pStyle w:val="Nvel2-Red"/>
      </w:pPr>
      <w:r>
        <w:t>A presente contratação apresenta a possibilidade de ocorrência dos seguintes impactos ambientais: …………</w:t>
      </w:r>
    </w:p>
    <w:p w14:paraId="4793ACBC" w14:textId="1D792FFE" w:rsidR="00AD5552" w:rsidRDefault="00AD5552" w:rsidP="00B748DE">
      <w:pPr>
        <w:pStyle w:val="Nvel2-Red"/>
      </w:pPr>
      <w:r>
        <w:t>Sendo assim, deverão ser adotadas as seguintes medidas de tratamento e/ou mitigação ……………</w:t>
      </w:r>
    </w:p>
    <w:p w14:paraId="07568DC1" w14:textId="25D2A4F0" w:rsidR="00AD5552" w:rsidRDefault="00AD5552" w:rsidP="00B748DE">
      <w:pPr>
        <w:pStyle w:val="NotaExplicativa"/>
      </w:pPr>
      <w:r w:rsidRPr="00B748DE">
        <w:rPr>
          <w:rStyle w:val="DestaqueChar"/>
        </w:rPr>
        <w:t>Nota Explicativa</w:t>
      </w:r>
      <w:r w:rsidR="00AB24BD">
        <w:rPr>
          <w:rStyle w:val="DestaqueChar"/>
        </w:rPr>
        <w:t xml:space="preserve"> 1</w:t>
      </w:r>
      <w:r w:rsidRPr="00B748DE">
        <w:rPr>
          <w:rStyle w:val="DestaqueChar"/>
        </w:rPr>
        <w:t>:</w:t>
      </w:r>
      <w:r>
        <w:t xml:space="preserve"> Descrever os possíveis impactos ambientais e respectivas medidas de tratamento ou </w:t>
      </w:r>
      <w:r w:rsidR="00B748DE">
        <w:t>mitigadoras</w:t>
      </w:r>
      <w:r>
        <w:t xml:space="preserve"> a serem adotadas pela contratada ou pela Administração, incluídos requisitos de baixo consumo de energia e de outros recursos, bem como logística reversa para desfazimento e reciclagem de bens e </w:t>
      </w:r>
      <w:r w:rsidR="00B748DE">
        <w:t>refugos</w:t>
      </w:r>
      <w:r>
        <w:t xml:space="preserve">, quando aplicável, buscando sanar os riscos </w:t>
      </w:r>
      <w:r>
        <w:lastRenderedPageBreak/>
        <w:t>ambientais existentes.</w:t>
      </w:r>
    </w:p>
    <w:p w14:paraId="64561ED9" w14:textId="53DAE6EA" w:rsidR="00AB24BD" w:rsidRDefault="00AB24BD" w:rsidP="00B748DE">
      <w:pPr>
        <w:pStyle w:val="NotaExplicativa"/>
      </w:pPr>
      <w:r w:rsidRPr="00DC603D">
        <w:rPr>
          <w:rStyle w:val="DestaqueChar"/>
        </w:rPr>
        <w:t xml:space="preserve">Nota Explicativa </w:t>
      </w:r>
      <w:r>
        <w:rPr>
          <w:rStyle w:val="DestaqueChar"/>
        </w:rPr>
        <w:t>2</w:t>
      </w:r>
      <w:r w:rsidRPr="00DC603D">
        <w:rPr>
          <w:rStyle w:val="DestaqueChar"/>
        </w:rPr>
        <w:t>:</w:t>
      </w:r>
      <w:r>
        <w:t xml:space="preserve"> A redação acima é meramente exemplificativa.</w:t>
      </w:r>
    </w:p>
    <w:p w14:paraId="1E88D658" w14:textId="19B558FB" w:rsidR="00AD5552" w:rsidRDefault="00AD5552" w:rsidP="00B748DE">
      <w:pPr>
        <w:pStyle w:val="NotaExplicativa"/>
      </w:pPr>
      <w:r w:rsidRPr="00B748DE">
        <w:rPr>
          <w:rStyle w:val="Destaque-RedChar"/>
        </w:rPr>
        <w:t>EM CASO DE NÃO PREENCHIMENTO DESTE ITEM, DEVEM SER APRESENTADAS AS DEVIDAS JUSTIFICATIVAS</w:t>
      </w:r>
    </w:p>
    <w:p w14:paraId="0293AE69" w14:textId="34B64068" w:rsidR="00AD5552" w:rsidRDefault="00AD5552" w:rsidP="00B748DE">
      <w:pPr>
        <w:pStyle w:val="Nvel1-Ttulo"/>
      </w:pPr>
      <w:r>
        <w:t>PROVIDÊNCIAS A SEREM ADOTADAS PREVIAMENTE À CELEBRAÇÃO DO CONTRATO</w:t>
      </w:r>
    </w:p>
    <w:p w14:paraId="6D8E2A28" w14:textId="54713945" w:rsidR="00031007" w:rsidRPr="00976A39" w:rsidRDefault="00031007" w:rsidP="00031007">
      <w:pPr>
        <w:pStyle w:val="Nvel2"/>
        <w:rPr>
          <w:highlight w:val="yellow"/>
        </w:rPr>
      </w:pPr>
      <w:r w:rsidRPr="00976A39">
        <w:rPr>
          <w:highlight w:val="yellow"/>
        </w:rPr>
        <w:t xml:space="preserve">A providência essencial que a administração pública deve adotar previamente é o pagamento das taxas ao </w:t>
      </w:r>
      <w:r w:rsidR="00CD031A" w:rsidRPr="00976A39">
        <w:rPr>
          <w:highlight w:val="yellow"/>
        </w:rPr>
        <w:t xml:space="preserve">Escritório Central de Arrecadação e Distribuição - </w:t>
      </w:r>
      <w:r w:rsidRPr="00976A39">
        <w:rPr>
          <w:highlight w:val="yellow"/>
        </w:rPr>
        <w:t xml:space="preserve">ECAD </w:t>
      </w:r>
      <w:r w:rsidR="00BA79FC">
        <w:rPr>
          <w:highlight w:val="yellow"/>
        </w:rPr>
        <w:t>(</w:t>
      </w:r>
      <w:hyperlink r:id="rId8" w:history="1">
        <w:r w:rsidR="00BA79FC" w:rsidRPr="00AD1317">
          <w:rPr>
            <w:rStyle w:val="Hyperlink"/>
            <w:highlight w:val="yellow"/>
          </w:rPr>
          <w:t>ecad.</w:t>
        </w:r>
        <w:r w:rsidR="00BA79FC" w:rsidRPr="00AD1317">
          <w:rPr>
            <w:rStyle w:val="Hyperlink"/>
            <w:highlight w:val="yellow"/>
          </w:rPr>
          <w:t>o</w:t>
        </w:r>
        <w:r w:rsidR="00BA79FC" w:rsidRPr="00AD1317">
          <w:rPr>
            <w:rStyle w:val="Hyperlink"/>
            <w:highlight w:val="yellow"/>
          </w:rPr>
          <w:t>rg.br</w:t>
        </w:r>
      </w:hyperlink>
      <w:r w:rsidR="00BA79FC">
        <w:rPr>
          <w:highlight w:val="yellow"/>
        </w:rPr>
        <w:t xml:space="preserve">) </w:t>
      </w:r>
      <w:r w:rsidRPr="00976A39">
        <w:rPr>
          <w:highlight w:val="yellow"/>
        </w:rPr>
        <w:t>pela utilização de obras musicais, literárias e artísticas em eventos, atividades e espaços públicos. Este pagamento não configura despesa discricionária ou opcional, mas obrigação legal decorrente da exploração econômica de repertório protegido. A formalização desta providência no planejamento administrativo prévio garante regularidade, transparência e conformidade com a legislação de direitos autorais, evitando riscos legais, sanções administrativas e danos reputacionais à instituição.</w:t>
      </w:r>
    </w:p>
    <w:p w14:paraId="6C5B2D07" w14:textId="208A3F76" w:rsidR="00031007" w:rsidRPr="00976A39" w:rsidRDefault="00031007" w:rsidP="0049666A">
      <w:pPr>
        <w:pStyle w:val="Nvel2"/>
        <w:rPr>
          <w:highlight w:val="yellow"/>
        </w:rPr>
      </w:pPr>
      <w:r w:rsidRPr="00976A39">
        <w:rPr>
          <w:highlight w:val="yellow"/>
        </w:rPr>
        <w:t xml:space="preserve">A obrigatoriedade do pagamento ao ECAD decorre da Lei nº 9.610, de 19 de fevereiro 1998 (Lei de Direitos Autorais), que estabelece direitos exclusivos dos autores sobre suas obras e autoriza a gestão coletiva pelo ECAD. </w:t>
      </w:r>
    </w:p>
    <w:p w14:paraId="00DB54BE" w14:textId="77777777" w:rsidR="00031007" w:rsidRPr="00976A39" w:rsidRDefault="00031007" w:rsidP="00031007">
      <w:pPr>
        <w:pStyle w:val="Nvel2"/>
        <w:rPr>
          <w:highlight w:val="yellow"/>
        </w:rPr>
      </w:pPr>
      <w:r w:rsidRPr="00976A39">
        <w:rPr>
          <w:highlight w:val="yellow"/>
        </w:rPr>
        <w:t>O ECAD atua como entidade de gestão coletiva autorizada, responsável por conceder licenças para utilização de repertório protegido, arrecadar valores de utilizadores e distribuir proporcionalmente aos autores, compositores, editoras e titulares de direitos mediante monitoramento de uso. Funciona como intermediário obrigatório entre utilizadores e titulares, garantindo remuneração justa pela exploração econômica das obras e representando interesses coletivos dos detentores de direitos.</w:t>
      </w:r>
    </w:p>
    <w:p w14:paraId="3F7A7959" w14:textId="77777777" w:rsidR="00CD031A" w:rsidRPr="00976A39" w:rsidRDefault="00CD031A" w:rsidP="00CD031A">
      <w:pPr>
        <w:pStyle w:val="Nvel2"/>
        <w:rPr>
          <w:highlight w:val="yellow"/>
        </w:rPr>
      </w:pPr>
      <w:r w:rsidRPr="00976A39">
        <w:rPr>
          <w:highlight w:val="yellow"/>
        </w:rPr>
        <w:t>A assunção direta, pela Administração Pública, do pagamento das taxas devidas ao ECAD revela-se medida juridicamente adequada e administrativamente eficiente; em primeiro lugar, cumpre destacar que, caso tais encargos sejam imputados ao artista contratado, este inevitavelmente os internalizará na formulação de sua proposta, elevando o valor global do contrato; a transferência desse ônus ao particular não elimina o custo, apenas o oculta no preço final, produzindo impacto financeiro menos transparente e potencialmente superior ao que seria suportado pela Administração mediante pagamento direto e controlado.</w:t>
      </w:r>
    </w:p>
    <w:p w14:paraId="5EC7CB14" w14:textId="77777777" w:rsidR="00CD031A" w:rsidRPr="00976A39" w:rsidRDefault="00CD031A" w:rsidP="00CD031A">
      <w:pPr>
        <w:pStyle w:val="Nvel2"/>
        <w:rPr>
          <w:highlight w:val="yellow"/>
        </w:rPr>
      </w:pPr>
      <w:r w:rsidRPr="00976A39">
        <w:rPr>
          <w:highlight w:val="yellow"/>
        </w:rPr>
        <w:t xml:space="preserve">Além disso, o repasse dessa responsabilidade ao artista gera risco relevante de inadimplemento das obrigações perante o ECAD; caso o contratado deixe de efetuar o pagamento, a execução pública da obra recairá sobre o ente público enquanto utilizador das obras musicais, sujeitando-o a autuações, cobranças administrativas e judiciais, aplicação de multas e necessidade de mobilização de servidores para promover a responsabilização do artista </w:t>
      </w:r>
      <w:r w:rsidRPr="00976A39">
        <w:rPr>
          <w:highlight w:val="yellow"/>
        </w:rPr>
        <w:lastRenderedPageBreak/>
        <w:t>inadimplente; tal cenário afronta os princípios da eficiência, da economicidade e da continuidade do serviço público.</w:t>
      </w:r>
    </w:p>
    <w:p w14:paraId="2E668BB6" w14:textId="77777777" w:rsidR="00CD031A" w:rsidRPr="00976A39" w:rsidRDefault="00CD031A" w:rsidP="00CD031A">
      <w:pPr>
        <w:pStyle w:val="Nvel2"/>
        <w:rPr>
          <w:highlight w:val="yellow"/>
        </w:rPr>
      </w:pPr>
      <w:r w:rsidRPr="00976A39">
        <w:rPr>
          <w:highlight w:val="yellow"/>
        </w:rPr>
        <w:t>A centralização do pagamento pelo próprio ente público permite controle direto sobre a regularidade das licenças, reduz a possibilidade de sanções e evita litígios desnecessários; ademais, assegura maior previsibilidade orçamentária, padronização de procedimentos e mitigação de riscos contratuais; ao assumir essa despesa, a Administração cumpre seu dever de gestão responsável dos recursos públicos e garante a plena observância da Lei nº 9.610/1998, evitando que a execução do evento se realize sem a devida autorização e proteção dos direitos autorais.</w:t>
      </w:r>
    </w:p>
    <w:p w14:paraId="19A678F4" w14:textId="416D7D9F" w:rsidR="00031007" w:rsidRPr="00976A39" w:rsidRDefault="00CD031A" w:rsidP="00CD031A">
      <w:pPr>
        <w:pStyle w:val="Nvel2"/>
        <w:rPr>
          <w:highlight w:val="yellow"/>
        </w:rPr>
      </w:pPr>
      <w:r w:rsidRPr="00976A39">
        <w:rPr>
          <w:highlight w:val="yellow"/>
        </w:rPr>
        <w:t>Assim, recomenda-se que o pagamento ao ECAD seja realizado diretamente pela Administração Pública, preservando a segurança jurídica do contrato, a transparência dos custos e a eficiência na gestão dos recursos.</w:t>
      </w:r>
    </w:p>
    <w:p w14:paraId="5CB8BCFB" w14:textId="03FD6A5E" w:rsidR="00AD5552" w:rsidRDefault="00AD5552" w:rsidP="00B748DE">
      <w:pPr>
        <w:pStyle w:val="Nvel2-Red"/>
      </w:pPr>
      <w:r>
        <w:t xml:space="preserve">Para plenitude da solução a ser contratada, </w:t>
      </w:r>
      <w:r w:rsidR="00976A39">
        <w:t xml:space="preserve">também </w:t>
      </w:r>
      <w:r>
        <w:t>se faz necessária …………</w:t>
      </w:r>
    </w:p>
    <w:p w14:paraId="536FDF61" w14:textId="5918EFF0" w:rsidR="00AB24BD" w:rsidRDefault="00AD5552" w:rsidP="00B748DE">
      <w:pPr>
        <w:pStyle w:val="NotaExplicativa"/>
      </w:pPr>
      <w:r w:rsidRPr="00B748DE">
        <w:rPr>
          <w:rStyle w:val="DestaqueChar"/>
        </w:rPr>
        <w:t>Nota Explicativa 1:</w:t>
      </w:r>
      <w:r>
        <w:t xml:space="preserve"> </w:t>
      </w:r>
      <w:r w:rsidR="00AB24BD" w:rsidRPr="00AB24BD">
        <w:t>A reflexão sobre as implicações prévias à implantação das soluções objeto do ETP é necessária não apenas para que a contratação seja eficiente e proporcione bons resultados, mas também para que a Administração possa ter maior domínio sobre os custos de cada escolha.</w:t>
      </w:r>
    </w:p>
    <w:p w14:paraId="3636DDC6" w14:textId="30A62344" w:rsidR="00AD5552" w:rsidRDefault="00AB24BD" w:rsidP="00B748DE">
      <w:pPr>
        <w:pStyle w:val="NotaExplicativa"/>
      </w:pPr>
      <w:r w:rsidRPr="00B748DE">
        <w:rPr>
          <w:rStyle w:val="DestaqueChar"/>
        </w:rPr>
        <w:t xml:space="preserve">Nota Explicativa </w:t>
      </w:r>
      <w:r>
        <w:rPr>
          <w:rStyle w:val="DestaqueChar"/>
        </w:rPr>
        <w:t>2</w:t>
      </w:r>
      <w:r w:rsidRPr="00B748DE">
        <w:rPr>
          <w:rStyle w:val="DestaqueChar"/>
        </w:rPr>
        <w:t>:</w:t>
      </w:r>
      <w:r>
        <w:t xml:space="preserve"> </w:t>
      </w:r>
      <w:r w:rsidR="00AD5552">
        <w:t xml:space="preserve">Informar, se for o caso, todas as providências a serem adotadas pela administração previamente à celebração do contrato, inclusive quanto pequenas intervenções de engenharia, ajustes de sistemas, capacitação de servidores. </w:t>
      </w:r>
    </w:p>
    <w:p w14:paraId="71E6C0AE" w14:textId="5222C740" w:rsidR="00AD5552" w:rsidRDefault="00AD5552" w:rsidP="00B748DE">
      <w:pPr>
        <w:pStyle w:val="NotaExplicativa"/>
      </w:pPr>
      <w:r w:rsidRPr="00B748DE">
        <w:rPr>
          <w:rStyle w:val="DestaqueChar"/>
        </w:rPr>
        <w:t xml:space="preserve">Nota Explicativa </w:t>
      </w:r>
      <w:r w:rsidR="00AB24BD">
        <w:rPr>
          <w:rStyle w:val="DestaqueChar"/>
        </w:rPr>
        <w:t>3</w:t>
      </w:r>
      <w:r w:rsidRPr="00B748DE">
        <w:rPr>
          <w:rStyle w:val="DestaqueChar"/>
        </w:rPr>
        <w:t>:</w:t>
      </w:r>
      <w:r>
        <w:t xml:space="preserve"> Deverá ser detalhado os aspectos relacionados à instalação, quando se tratar de </w:t>
      </w:r>
      <w:r w:rsidR="00B748DE">
        <w:t>equipamento</w:t>
      </w:r>
      <w:r>
        <w:t>, como: local, dia, horário, etc. É necessário, ainda, uma análise do ambiente onde será realizada a instalação, como: espaço, rede elétrica, voltagem e outros.</w:t>
      </w:r>
    </w:p>
    <w:p w14:paraId="5BFFD3AA" w14:textId="643A5042" w:rsidR="00AB24BD" w:rsidRDefault="00AB24BD" w:rsidP="00AB24BD">
      <w:pPr>
        <w:pStyle w:val="NotaExplicativa"/>
      </w:pPr>
      <w:r w:rsidRPr="00B748DE">
        <w:rPr>
          <w:rStyle w:val="DestaqueChar"/>
        </w:rPr>
        <w:t xml:space="preserve">Nota Explicativa </w:t>
      </w:r>
      <w:r>
        <w:rPr>
          <w:rStyle w:val="DestaqueChar"/>
        </w:rPr>
        <w:t>4</w:t>
      </w:r>
      <w:r w:rsidRPr="00B748DE">
        <w:rPr>
          <w:rStyle w:val="DestaqueChar"/>
        </w:rPr>
        <w:t>:</w:t>
      </w:r>
      <w:r>
        <w:t xml:space="preserve"> Realizar levantamento de ações necessárias à adequação do ambiente do órgão ou entidade pública para que a contratação surta seus efeitos, com os responsáveis por estes ajustes nos diversos setores (por exemplo: capacitações necessárias, aquisição de materiais, reformas...). Caso haja ações necessárias, juntar o cronograma ao processo e incluir, no mapa de riscos, os riscos de a contratação fracassar caso os ajustes não ocorram em tempo.</w:t>
      </w:r>
    </w:p>
    <w:p w14:paraId="5AE41F18" w14:textId="535EDB1E" w:rsidR="00AB24BD" w:rsidRDefault="00AB24BD" w:rsidP="00AB24BD">
      <w:pPr>
        <w:pStyle w:val="NotaExplicativa"/>
      </w:pPr>
      <w:r w:rsidRPr="00DC603D">
        <w:rPr>
          <w:rStyle w:val="DestaqueChar"/>
        </w:rPr>
        <w:t xml:space="preserve">Nota Explicativa </w:t>
      </w:r>
      <w:r>
        <w:rPr>
          <w:rStyle w:val="DestaqueChar"/>
        </w:rPr>
        <w:t>5</w:t>
      </w:r>
      <w:r w:rsidRPr="00DC603D">
        <w:rPr>
          <w:rStyle w:val="DestaqueChar"/>
        </w:rPr>
        <w:t>:</w:t>
      </w:r>
      <w:r>
        <w:t xml:space="preserve"> A redação acima é meramente exemplificativa.</w:t>
      </w:r>
    </w:p>
    <w:p w14:paraId="3C7AC58D" w14:textId="747B8DBE" w:rsidR="00AD5552" w:rsidRDefault="00AD5552" w:rsidP="00B748DE">
      <w:pPr>
        <w:pStyle w:val="NotaExplicativa"/>
      </w:pPr>
      <w:r w:rsidRPr="00B748DE">
        <w:rPr>
          <w:rStyle w:val="Destaque-RedChar"/>
        </w:rPr>
        <w:t>EM CASO DE NÃO PREENCHIMENTO DESTE ITEM, DEVEM SER APRESENTADAS AS DEVIDAS JUSTIFICATIVAS</w:t>
      </w:r>
    </w:p>
    <w:p w14:paraId="4CF99341" w14:textId="6B67BEB2" w:rsidR="00AD5552" w:rsidRDefault="00AD5552" w:rsidP="00B748DE">
      <w:pPr>
        <w:pStyle w:val="Nvel1-Ttulo"/>
      </w:pPr>
      <w:r>
        <w:t>CONTRATAÇÕES CORRELATAS E/OU INTERDEPENDENTES</w:t>
      </w:r>
    </w:p>
    <w:p w14:paraId="1D930712" w14:textId="021BFE56" w:rsidR="00AD5552" w:rsidRDefault="00AD5552" w:rsidP="00B748DE">
      <w:pPr>
        <w:pStyle w:val="Nvel2-Red"/>
      </w:pPr>
      <w:r>
        <w:t xml:space="preserve">Não haverá necessidades de contratações correlatas ou interdependentes, sendo a solução </w:t>
      </w:r>
      <w:r w:rsidR="00B748DE">
        <w:t>apresentada</w:t>
      </w:r>
      <w:r>
        <w:t xml:space="preserve"> suficiente para satisfação completa da demanda.</w:t>
      </w:r>
    </w:p>
    <w:p w14:paraId="2C830AF1" w14:textId="77777777" w:rsidR="00AD5552" w:rsidRDefault="00AD5552" w:rsidP="00B748DE">
      <w:pPr>
        <w:pStyle w:val="OU"/>
      </w:pPr>
      <w:r>
        <w:t>OU</w:t>
      </w:r>
    </w:p>
    <w:p w14:paraId="3A478B61" w14:textId="3CB86453" w:rsidR="00AD5552" w:rsidRDefault="00AD5552" w:rsidP="00B748DE">
      <w:pPr>
        <w:pStyle w:val="Nvel2-Red"/>
      </w:pPr>
      <w:r>
        <w:lastRenderedPageBreak/>
        <w:t>Verifica-se que as seguintes contratações são correlatas ou interdependentes para viabilidade e contratação desta demanda:</w:t>
      </w:r>
    </w:p>
    <w:p w14:paraId="65BADB2F" w14:textId="38F602C8" w:rsidR="00AD5552" w:rsidRDefault="00AD5552" w:rsidP="00B748DE">
      <w:pPr>
        <w:pStyle w:val="Nvel3-Red"/>
      </w:pPr>
      <w:r>
        <w:t>……</w:t>
      </w:r>
    </w:p>
    <w:p w14:paraId="4C7776D6" w14:textId="27D7D841" w:rsidR="00AD5552" w:rsidRDefault="00AD5552" w:rsidP="00B748DE">
      <w:pPr>
        <w:pStyle w:val="Nvel3-Red"/>
      </w:pPr>
      <w:r>
        <w:t>……</w:t>
      </w:r>
    </w:p>
    <w:p w14:paraId="7655223A" w14:textId="77777777" w:rsidR="002D2AFE" w:rsidRDefault="00AD5552" w:rsidP="00B748DE">
      <w:pPr>
        <w:pStyle w:val="NotaExplicativa"/>
      </w:pPr>
      <w:r w:rsidRPr="00B748DE">
        <w:rPr>
          <w:rStyle w:val="DestaqueChar"/>
        </w:rPr>
        <w:t>Nota Explicativa</w:t>
      </w:r>
      <w:r w:rsidR="00AB24BD">
        <w:rPr>
          <w:rStyle w:val="DestaqueChar"/>
        </w:rPr>
        <w:t xml:space="preserve"> 1</w:t>
      </w:r>
      <w:r w:rsidRPr="00B748DE">
        <w:rPr>
          <w:rStyle w:val="DestaqueChar"/>
        </w:rPr>
        <w:t>:</w:t>
      </w:r>
      <w:r>
        <w:t xml:space="preserve"> </w:t>
      </w:r>
      <w:r w:rsidRPr="00B748DE">
        <w:rPr>
          <w:rStyle w:val="DestaqueChar"/>
        </w:rPr>
        <w:t>Contratações correlatas</w:t>
      </w:r>
      <w:r>
        <w:t xml:space="preserve"> são aquelas que guardam relação com o objeto principal, </w:t>
      </w:r>
      <w:r w:rsidR="00B748DE">
        <w:t>interligando-se</w:t>
      </w:r>
      <w:r>
        <w:t xml:space="preserve"> a essa prestação do serviço, mas que não precisam, necessariamente, ser adquiridas para a completa prestação do objeto principal. </w:t>
      </w:r>
    </w:p>
    <w:p w14:paraId="15CAE988" w14:textId="0949295E" w:rsidR="002D2AFE" w:rsidRDefault="0032259B" w:rsidP="00B748DE">
      <w:pPr>
        <w:pStyle w:val="NotaExplicativa"/>
      </w:pPr>
      <w:r>
        <w:t>Também, são consideradas correlatas a</w:t>
      </w:r>
      <w:r w:rsidRPr="0032259B">
        <w:t>quelas cujos objetos sejam similares ou correspondentes entre si</w:t>
      </w:r>
      <w:r>
        <w:t>, sendo n</w:t>
      </w:r>
      <w:r w:rsidR="002D2AFE" w:rsidRPr="002D2AFE">
        <w:t xml:space="preserve">ecessário analisar se haverá sobreposição de contratos existentes ou futuros. Ex.: Contrato de locação de veículos com motorista </w:t>
      </w:r>
      <w:r w:rsidR="002D2AFE" w:rsidRPr="002D2AFE">
        <w:rPr>
          <w:rStyle w:val="DestaqueChar"/>
        </w:rPr>
        <w:t>E</w:t>
      </w:r>
      <w:r w:rsidR="002D2AFE" w:rsidRPr="002D2AFE">
        <w:t xml:space="preserve"> contrato de prestação de serviços com dedicação exclusiva de mão de obra com postos de trabalho de motorista.</w:t>
      </w:r>
    </w:p>
    <w:p w14:paraId="6A827355" w14:textId="72F673EA" w:rsidR="00AD5552" w:rsidRDefault="002D2AFE" w:rsidP="00B748DE">
      <w:pPr>
        <w:pStyle w:val="NotaExplicativa"/>
      </w:pPr>
      <w:r w:rsidRPr="002D2AFE">
        <w:rPr>
          <w:rStyle w:val="DestaqueChar"/>
        </w:rPr>
        <w:t>Nota Explicativa 2:</w:t>
      </w:r>
      <w:r>
        <w:t xml:space="preserve"> C</w:t>
      </w:r>
      <w:r w:rsidR="00AD5552" w:rsidRPr="00B748DE">
        <w:rPr>
          <w:rStyle w:val="DestaqueChar"/>
        </w:rPr>
        <w:t>ontratações interdependentes</w:t>
      </w:r>
      <w:r w:rsidR="00AD5552">
        <w:t xml:space="preserve"> são </w:t>
      </w:r>
      <w:r w:rsidR="0032259B">
        <w:t>a</w:t>
      </w:r>
      <w:r w:rsidR="0032259B" w:rsidRPr="0032259B">
        <w:t>quelas que, por guardarem relação direta na execução do objeto, devem ser contratadas juntamente para a plena satisfação da necessidade da Administração</w:t>
      </w:r>
      <w:r w:rsidR="00AD5552">
        <w:t>.</w:t>
      </w:r>
      <w:r w:rsidR="0032259B">
        <w:t xml:space="preserve"> Ex.: </w:t>
      </w:r>
      <w:r w:rsidR="0032259B" w:rsidRPr="0032259B">
        <w:t xml:space="preserve">Solução adotada para a necessidade de promover deslocamento de servidores para missões institucionais: aquisição de </w:t>
      </w:r>
      <w:r w:rsidR="0032259B">
        <w:t>v</w:t>
      </w:r>
      <w:r w:rsidR="0032259B" w:rsidRPr="0032259B">
        <w:t xml:space="preserve">eículos. Contratações Interdependentes: </w:t>
      </w:r>
      <w:r w:rsidR="0032259B">
        <w:t>c</w:t>
      </w:r>
      <w:r w:rsidR="0032259B" w:rsidRPr="0032259B">
        <w:t>ontrato de seguros de veículos</w:t>
      </w:r>
      <w:r w:rsidR="0032259B">
        <w:t>. c</w:t>
      </w:r>
      <w:r w:rsidR="0032259B" w:rsidRPr="0032259B">
        <w:t>ontrato de abastecimento de combustíveis</w:t>
      </w:r>
      <w:r w:rsidR="0032259B">
        <w:t>, c</w:t>
      </w:r>
      <w:r w:rsidR="0032259B" w:rsidRPr="0032259B">
        <w:t>ontrato de manutenção de veículos</w:t>
      </w:r>
      <w:r w:rsidR="0032259B">
        <w:t>, c</w:t>
      </w:r>
      <w:r w:rsidR="0032259B" w:rsidRPr="0032259B">
        <w:t>ontrato de cancela automática em praças de pedágio</w:t>
      </w:r>
      <w:r w:rsidR="0032259B">
        <w:t>, c</w:t>
      </w:r>
      <w:r w:rsidR="0032259B" w:rsidRPr="0032259B">
        <w:t>ontrato de lavagem de carros</w:t>
      </w:r>
      <w:r w:rsidR="0032259B">
        <w:t>, c</w:t>
      </w:r>
      <w:r w:rsidR="0032259B" w:rsidRPr="0032259B">
        <w:t>ontrato de aquisição de pneus</w:t>
      </w:r>
      <w:r w:rsidR="0032259B">
        <w:t xml:space="preserve"> etc</w:t>
      </w:r>
      <w:r w:rsidR="0032259B" w:rsidRPr="0032259B">
        <w:t>.</w:t>
      </w:r>
    </w:p>
    <w:p w14:paraId="529A5C91" w14:textId="50EB112C" w:rsidR="00AB24BD" w:rsidRDefault="00AB24BD" w:rsidP="00AB24BD">
      <w:pPr>
        <w:pStyle w:val="NotaExplicativa"/>
      </w:pPr>
      <w:r w:rsidRPr="00DC603D">
        <w:rPr>
          <w:rStyle w:val="DestaqueChar"/>
        </w:rPr>
        <w:t xml:space="preserve">Nota Explicativa </w:t>
      </w:r>
      <w:r>
        <w:rPr>
          <w:rStyle w:val="DestaqueChar"/>
        </w:rPr>
        <w:t>2</w:t>
      </w:r>
      <w:r w:rsidRPr="00DC603D">
        <w:rPr>
          <w:rStyle w:val="DestaqueChar"/>
        </w:rPr>
        <w:t>:</w:t>
      </w:r>
      <w:r>
        <w:t xml:space="preserve"> A redação acima é meramente exemplificativa.</w:t>
      </w:r>
    </w:p>
    <w:p w14:paraId="298F8714" w14:textId="3819D9C7" w:rsidR="00AD5552" w:rsidRDefault="00AD5552" w:rsidP="00B748DE">
      <w:pPr>
        <w:pStyle w:val="NotaExplicativa"/>
      </w:pPr>
      <w:r w:rsidRPr="00B748DE">
        <w:rPr>
          <w:rStyle w:val="Destaque-RedChar"/>
        </w:rPr>
        <w:t>EM CASO DE NÃO PREENCHIMENTO DESTE ITEM, DEVEM SER APRESENTADAS AS DEVIDAS JUSTIFICATIVAS</w:t>
      </w:r>
    </w:p>
    <w:p w14:paraId="2AC000E9" w14:textId="45D491E5" w:rsidR="00AD5552" w:rsidRDefault="00AD5552" w:rsidP="00DC603D">
      <w:pPr>
        <w:pStyle w:val="Nvel1-Ttulo"/>
      </w:pPr>
      <w:r>
        <w:t>DECLARAÇÃO DE VIABILIDADE</w:t>
      </w:r>
    </w:p>
    <w:p w14:paraId="44B77984" w14:textId="3F208D53" w:rsidR="005B4F78" w:rsidRPr="005B4F78" w:rsidRDefault="005B4F78" w:rsidP="00950587">
      <w:pPr>
        <w:pStyle w:val="Nvel2"/>
        <w:rPr>
          <w:highlight w:val="yellow"/>
        </w:rPr>
      </w:pPr>
      <w:r w:rsidRPr="005B4F78">
        <w:rPr>
          <w:highlight w:val="yellow"/>
        </w:rPr>
        <w:t>A solução será provida por meio de uma contratação direta, por inexigibilidade de licitação.</w:t>
      </w:r>
    </w:p>
    <w:p w14:paraId="7EC851E6" w14:textId="76D78287" w:rsidR="0032259B" w:rsidRDefault="00950587" w:rsidP="00950587">
      <w:pPr>
        <w:pStyle w:val="Nvel2"/>
      </w:pPr>
      <w:r w:rsidRPr="005B3D36">
        <w:t>Concluímos pela viabilidade da contratação da solução, visto que atende à demanda apresentada e é viável técnica e economicamente, além de atender ao interesse público</w:t>
      </w:r>
      <w:r w:rsidR="0032259B">
        <w:t>.</w:t>
      </w:r>
    </w:p>
    <w:p w14:paraId="6071BBD3" w14:textId="399F0714" w:rsidR="00AD5552" w:rsidRDefault="00AD5552" w:rsidP="00DC603D">
      <w:pPr>
        <w:pStyle w:val="NotaExplicativa"/>
      </w:pPr>
      <w:r w:rsidRPr="00DC603D">
        <w:rPr>
          <w:rStyle w:val="DestaqueChar"/>
        </w:rPr>
        <w:t>Nota Explicativa 1:</w:t>
      </w:r>
      <w:r>
        <w:t xml:space="preserve"> Apresentar posicionamento conclusivo quanto à razoabilidade e à viabilidade técnica, socioeconômica e ambiental da aquisição, justificando com base nos elementos colhidos durante o ETP.</w:t>
      </w:r>
      <w:r w:rsidR="0032259B">
        <w:t xml:space="preserve"> Aqui é o m</w:t>
      </w:r>
      <w:r w:rsidR="0032259B" w:rsidRPr="0032259B">
        <w:t xml:space="preserve">omento em que há tomada de decisão sobre a continuidade, ou não, do processo de contratação </w:t>
      </w:r>
      <w:r w:rsidR="0032259B">
        <w:t>e</w:t>
      </w:r>
      <w:r w:rsidR="0032259B" w:rsidRPr="0032259B">
        <w:t xml:space="preserve"> definição do objeto da contratação</w:t>
      </w:r>
    </w:p>
    <w:p w14:paraId="2FF3BED6" w14:textId="199419CC" w:rsidR="00AB24BD" w:rsidRDefault="00AB24BD" w:rsidP="00DC603D">
      <w:pPr>
        <w:pStyle w:val="NotaExplicativa"/>
      </w:pPr>
      <w:r w:rsidRPr="00DC603D">
        <w:rPr>
          <w:rStyle w:val="DestaqueChar"/>
        </w:rPr>
        <w:t xml:space="preserve">Nota Explicativa </w:t>
      </w:r>
      <w:r>
        <w:rPr>
          <w:rStyle w:val="DestaqueChar"/>
        </w:rPr>
        <w:t>2</w:t>
      </w:r>
      <w:r w:rsidRPr="00DC603D">
        <w:rPr>
          <w:rStyle w:val="DestaqueChar"/>
        </w:rPr>
        <w:t>:</w:t>
      </w:r>
      <w:r>
        <w:t xml:space="preserve"> </w:t>
      </w:r>
      <w:r w:rsidRPr="00AB24BD">
        <w:t xml:space="preserve">O Estudo Técnico Preliminar poderá indicar uma solução para um problema sendo que a forma de sua disponibilização para a administração seja por outro meio que não uma contratação, pode ser uma parceria, convênio, pedido de doação, </w:t>
      </w:r>
      <w:r>
        <w:t xml:space="preserve">adesão à ata de registro de preços, </w:t>
      </w:r>
      <w:r w:rsidRPr="00AB24BD">
        <w:t>por exemplo.</w:t>
      </w:r>
      <w:r w:rsidR="0032259B">
        <w:t xml:space="preserve"> </w:t>
      </w:r>
      <w:r w:rsidR="0032259B" w:rsidRPr="0032259B">
        <w:t>Independentemente de ser uma contratação, todo o caminho percorrido até aqui apoiará a administração a resolver sua necessidade, da forma mais eficiente identificada</w:t>
      </w:r>
      <w:r w:rsidR="0032259B">
        <w:t>.</w:t>
      </w:r>
    </w:p>
    <w:p w14:paraId="063F7A3A" w14:textId="188BABBE" w:rsidR="00AD5552" w:rsidRDefault="00AD5552" w:rsidP="00DC603D">
      <w:pPr>
        <w:pStyle w:val="NotaExplicativa"/>
      </w:pPr>
      <w:r w:rsidRPr="00DC603D">
        <w:rPr>
          <w:rStyle w:val="DestaqueChar"/>
        </w:rPr>
        <w:t xml:space="preserve">Nota Explicativa </w:t>
      </w:r>
      <w:r w:rsidR="00AB24BD">
        <w:rPr>
          <w:rStyle w:val="DestaqueChar"/>
        </w:rPr>
        <w:t>3</w:t>
      </w:r>
      <w:r w:rsidRPr="00DC603D">
        <w:rPr>
          <w:rStyle w:val="DestaqueChar"/>
        </w:rPr>
        <w:t>:</w:t>
      </w:r>
      <w:r>
        <w:t xml:space="preserve"> A redação acima é meramente exemplificativa.</w:t>
      </w:r>
    </w:p>
    <w:p w14:paraId="4C40BE1D" w14:textId="55C1E799" w:rsidR="00AD5552" w:rsidRDefault="00AD5552" w:rsidP="00DC603D">
      <w:pPr>
        <w:pStyle w:val="NotaExplicativa"/>
      </w:pPr>
      <w:r w:rsidRPr="00DC603D">
        <w:rPr>
          <w:rStyle w:val="Destaque-RedChar"/>
        </w:rPr>
        <w:lastRenderedPageBreak/>
        <w:t>ESTE ITEM É DE PREENCHIMENTO OBRIGATÓRIO</w:t>
      </w:r>
    </w:p>
    <w:p w14:paraId="6ACA3D78" w14:textId="202C5A25" w:rsidR="00AD5552" w:rsidRDefault="00AD5552" w:rsidP="00DC603D">
      <w:pPr>
        <w:pStyle w:val="Nvel1-Ttulo"/>
      </w:pPr>
      <w:r>
        <w:t>ANEXOS</w:t>
      </w:r>
    </w:p>
    <w:p w14:paraId="6BA503C0" w14:textId="385C16F8" w:rsidR="00AD5552" w:rsidRDefault="00AD5552" w:rsidP="00DC603D">
      <w:pPr>
        <w:pStyle w:val="Nvel2-Red"/>
      </w:pPr>
      <w:r>
        <w:t>.........</w:t>
      </w:r>
    </w:p>
    <w:p w14:paraId="348DD0F7" w14:textId="28D721ED" w:rsidR="00AD5552" w:rsidRDefault="00AD5552" w:rsidP="00DC603D">
      <w:pPr>
        <w:pStyle w:val="NotaExplicativa"/>
      </w:pPr>
      <w:r w:rsidRPr="00DC603D">
        <w:rPr>
          <w:rStyle w:val="DestaqueChar"/>
        </w:rPr>
        <w:t>Nota Explicativa:</w:t>
      </w:r>
      <w:r>
        <w:t xml:space="preserve"> Relacionar outros anexos (documentos) necessários ou complementares para a </w:t>
      </w:r>
      <w:r w:rsidR="00DC603D">
        <w:t>composição</w:t>
      </w:r>
      <w:r>
        <w:t xml:space="preserve"> final do documento, se houver.</w:t>
      </w:r>
    </w:p>
    <w:p w14:paraId="3F966314" w14:textId="627EA097" w:rsidR="00AD5552" w:rsidRDefault="00AD5552" w:rsidP="00DC603D">
      <w:pPr>
        <w:pStyle w:val="Nvel1-Ttulo"/>
      </w:pPr>
      <w:r>
        <w:t>RESPONSÁVEIS</w:t>
      </w:r>
    </w:p>
    <w:p w14:paraId="0763DDD2" w14:textId="2FAAF8BB" w:rsidR="00AD5552" w:rsidRDefault="00AD5552" w:rsidP="00DC603D">
      <w:pPr>
        <w:pStyle w:val="Nvel2-Red"/>
      </w:pPr>
      <w:r>
        <w:t>.........</w:t>
      </w:r>
    </w:p>
    <w:p w14:paraId="1D4175D1" w14:textId="77777777" w:rsidR="00AD5552" w:rsidRDefault="00AD5552" w:rsidP="00DC603D">
      <w:pPr>
        <w:pStyle w:val="NotaExplicativa"/>
      </w:pPr>
      <w:r w:rsidRPr="00DC603D">
        <w:rPr>
          <w:rStyle w:val="DestaqueChar"/>
        </w:rPr>
        <w:t xml:space="preserve">Nota Explicativa: </w:t>
      </w:r>
      <w:r>
        <w:t>Indicar nome e cargo dos responsáveis pela elaboração do ETP.</w:t>
      </w:r>
    </w:p>
    <w:p w14:paraId="1B83B93C" w14:textId="77777777" w:rsidR="00AD5552" w:rsidRPr="00DC603D" w:rsidRDefault="00AD5552" w:rsidP="00DC603D">
      <w:pPr>
        <w:rPr>
          <w:szCs w:val="24"/>
        </w:rPr>
      </w:pPr>
      <w:r w:rsidRPr="00DC603D">
        <w:rPr>
          <w:szCs w:val="24"/>
        </w:rPr>
        <w:t xml:space="preserve">Irupi/ES, </w:t>
      </w:r>
      <w:r w:rsidRPr="00722B0E">
        <w:rPr>
          <w:rStyle w:val="Nvel2-RedChar"/>
          <w:rFonts w:asciiTheme="minorHAnsi" w:hAnsiTheme="minorHAnsi"/>
          <w:i w:val="0"/>
          <w:iCs/>
          <w:szCs w:val="24"/>
        </w:rPr>
        <w:t>[dia]</w:t>
      </w:r>
      <w:r w:rsidRPr="00722B0E">
        <w:rPr>
          <w:i/>
          <w:iCs/>
          <w:szCs w:val="24"/>
        </w:rPr>
        <w:t xml:space="preserve"> </w:t>
      </w:r>
      <w:r w:rsidRPr="00DC603D">
        <w:rPr>
          <w:szCs w:val="24"/>
        </w:rPr>
        <w:t xml:space="preserve">de </w:t>
      </w:r>
      <w:r w:rsidRPr="00722B0E">
        <w:rPr>
          <w:rStyle w:val="Nvel2-RedChar"/>
          <w:rFonts w:asciiTheme="minorHAnsi" w:hAnsiTheme="minorHAnsi"/>
          <w:i w:val="0"/>
          <w:iCs/>
          <w:szCs w:val="24"/>
        </w:rPr>
        <w:t>[mês]</w:t>
      </w:r>
      <w:r w:rsidRPr="00DC603D">
        <w:rPr>
          <w:szCs w:val="24"/>
        </w:rPr>
        <w:t xml:space="preserve"> de </w:t>
      </w:r>
      <w:r w:rsidRPr="00722B0E">
        <w:rPr>
          <w:rStyle w:val="Nvel2-RedChar"/>
          <w:rFonts w:asciiTheme="minorHAnsi" w:hAnsiTheme="minorHAnsi"/>
          <w:i w:val="0"/>
          <w:iCs/>
          <w:szCs w:val="24"/>
        </w:rPr>
        <w:t>[ano]</w:t>
      </w:r>
      <w:r w:rsidRPr="00DC603D">
        <w:rPr>
          <w:szCs w:val="24"/>
        </w:rPr>
        <w:t>.</w:t>
      </w:r>
    </w:p>
    <w:p w14:paraId="27660658" w14:textId="77777777" w:rsidR="00AD5552" w:rsidRDefault="00AD5552" w:rsidP="002D2AFE"/>
    <w:p w14:paraId="100E25C1" w14:textId="77777777" w:rsidR="00AD5552" w:rsidRPr="002D2AFE" w:rsidRDefault="00AD5552" w:rsidP="002D2AFE">
      <w:pPr>
        <w:jc w:val="center"/>
        <w:rPr>
          <w:color w:val="FF0000"/>
        </w:rPr>
      </w:pPr>
      <w:r w:rsidRPr="002D2AFE">
        <w:rPr>
          <w:color w:val="FF0000"/>
        </w:rPr>
        <w:t>__________________________________</w:t>
      </w:r>
    </w:p>
    <w:p w14:paraId="09CB110B" w14:textId="77777777" w:rsidR="00AD5552" w:rsidRDefault="00AD5552" w:rsidP="002D2AFE">
      <w:pPr>
        <w:jc w:val="center"/>
        <w:rPr>
          <w:color w:val="FF0000"/>
        </w:rPr>
      </w:pPr>
      <w:r w:rsidRPr="002D2AFE">
        <w:rPr>
          <w:color w:val="FF0000"/>
        </w:rPr>
        <w:t>Assinatura do(s) servidor(es) (ou equipe) responsável(</w:t>
      </w:r>
      <w:proofErr w:type="spellStart"/>
      <w:r w:rsidRPr="002D2AFE">
        <w:rPr>
          <w:color w:val="FF0000"/>
        </w:rPr>
        <w:t>is</w:t>
      </w:r>
      <w:proofErr w:type="spellEnd"/>
      <w:r w:rsidRPr="002D2AFE">
        <w:rPr>
          <w:color w:val="FF0000"/>
        </w:rPr>
        <w:t>)</w:t>
      </w:r>
    </w:p>
    <w:p w14:paraId="79765EDC" w14:textId="77777777" w:rsidR="005B4F78" w:rsidRPr="005B4F78" w:rsidRDefault="005B4F78" w:rsidP="005B4F78">
      <w:pPr>
        <w:keepLines/>
        <w:spacing w:before="360" w:after="80"/>
        <w:contextualSpacing/>
        <w:jc w:val="center"/>
        <w:outlineLvl w:val="0"/>
        <w:rPr>
          <w:rFonts w:eastAsiaTheme="majorEastAsia" w:cstheme="majorBidi"/>
          <w:b/>
          <w:caps/>
          <w:color w:val="000000" w:themeColor="text1"/>
          <w:spacing w:val="26"/>
          <w:szCs w:val="40"/>
          <w:highlight w:val="yellow"/>
        </w:rPr>
      </w:pPr>
      <w:r w:rsidRPr="005B4F78">
        <w:rPr>
          <w:rFonts w:eastAsiaTheme="majorEastAsia" w:cstheme="majorBidi"/>
          <w:b/>
          <w:caps/>
          <w:color w:val="000000" w:themeColor="text1"/>
          <w:spacing w:val="26"/>
          <w:szCs w:val="40"/>
          <w:highlight w:val="yellow"/>
        </w:rPr>
        <w:t>Aprovação Autoridade Competente</w:t>
      </w:r>
    </w:p>
    <w:p w14:paraId="4D220433" w14:textId="77777777" w:rsidR="005B4F78" w:rsidRPr="005B4F78" w:rsidRDefault="005B4F78" w:rsidP="005B4F78">
      <w:pPr>
        <w:rPr>
          <w:highlight w:val="yellow"/>
        </w:rPr>
      </w:pPr>
      <w:r w:rsidRPr="005B4F78">
        <w:rPr>
          <w:highlight w:val="yellow"/>
        </w:rPr>
        <w:t>Aprovo o presente Estudo Técnico Preliminar - ETP, considerando a sua adequação aos requisitos técnicos e à necessidade da Administração. Determino o prosseguimento dos trâmites administrativos para a devida instrução processual, observando-se as normativas aplicáveis.</w:t>
      </w:r>
    </w:p>
    <w:p w14:paraId="2D07F01F" w14:textId="77777777" w:rsidR="005B4F78" w:rsidRPr="005B4F78" w:rsidRDefault="005B4F78" w:rsidP="005B4F78">
      <w:pPr>
        <w:rPr>
          <w:highlight w:val="yellow"/>
        </w:rPr>
      </w:pPr>
    </w:p>
    <w:p w14:paraId="249395B4" w14:textId="77777777" w:rsidR="005B4F78" w:rsidRPr="005B4F78" w:rsidRDefault="005B4F78" w:rsidP="005B4F78">
      <w:pPr>
        <w:jc w:val="center"/>
        <w:rPr>
          <w:color w:val="FF0000"/>
          <w:highlight w:val="yellow"/>
        </w:rPr>
      </w:pPr>
      <w:r w:rsidRPr="005B4F78">
        <w:rPr>
          <w:color w:val="FF0000"/>
          <w:highlight w:val="yellow"/>
        </w:rPr>
        <w:t>__________________________________</w:t>
      </w:r>
    </w:p>
    <w:p w14:paraId="4CE2D5F5" w14:textId="77777777" w:rsidR="005B4F78" w:rsidRPr="005B4F78" w:rsidRDefault="005B4F78" w:rsidP="005B4F78">
      <w:pPr>
        <w:jc w:val="center"/>
        <w:rPr>
          <w:color w:val="FF0000"/>
        </w:rPr>
      </w:pPr>
      <w:r w:rsidRPr="005B4F78">
        <w:rPr>
          <w:color w:val="FF0000"/>
          <w:highlight w:val="yellow"/>
        </w:rPr>
        <w:t>Autoridade Competente</w:t>
      </w:r>
    </w:p>
    <w:p w14:paraId="6C3C5F04" w14:textId="77777777" w:rsidR="005B4F78" w:rsidRPr="002D2AFE" w:rsidRDefault="005B4F78" w:rsidP="002D2AFE">
      <w:pPr>
        <w:jc w:val="center"/>
        <w:rPr>
          <w:color w:val="FF0000"/>
        </w:rPr>
      </w:pPr>
    </w:p>
    <w:p w14:paraId="5AD389C6" w14:textId="33942DE1" w:rsidR="00AD5552" w:rsidRDefault="00AD5552" w:rsidP="00DC603D">
      <w:pPr>
        <w:pStyle w:val="NotaExplicativa"/>
      </w:pPr>
      <w:r w:rsidRPr="00DC603D">
        <w:rPr>
          <w:rStyle w:val="DestaqueChar"/>
        </w:rPr>
        <w:t xml:space="preserve">Nota Explicativa </w:t>
      </w:r>
      <w:r w:rsidR="00EE2F69">
        <w:rPr>
          <w:rStyle w:val="DestaqueChar"/>
        </w:rPr>
        <w:t>1</w:t>
      </w:r>
      <w:r w:rsidRPr="00DC603D">
        <w:rPr>
          <w:rStyle w:val="DestaqueChar"/>
        </w:rPr>
        <w:t>:</w:t>
      </w:r>
      <w:r>
        <w:t xml:space="preserve"> Registre-se que, salvo no caso de elaboração do ETP pela própria autoridade </w:t>
      </w:r>
      <w:r w:rsidR="00DC603D">
        <w:t>competente</w:t>
      </w:r>
      <w:r>
        <w:t xml:space="preserve"> para aprová-lo, eventual equipe incumbida de tal confecção deve ser designada pela autoridade </w:t>
      </w:r>
      <w:r w:rsidR="00DC603D">
        <w:t>competente</w:t>
      </w:r>
      <w:r>
        <w:t xml:space="preserve"> nos termos do art. 7º da Lei nº 14.133, de 2021, incumbindo a esta aferir o cumprimento dos </w:t>
      </w:r>
      <w:r w:rsidR="00DC603D">
        <w:t>requisitos</w:t>
      </w:r>
      <w:r>
        <w:t xml:space="preserve"> necessários a esta função.</w:t>
      </w:r>
    </w:p>
    <w:p w14:paraId="005967C5" w14:textId="5883A236" w:rsidR="00AD5552" w:rsidRDefault="00AD5552" w:rsidP="00DC603D">
      <w:pPr>
        <w:pStyle w:val="NotaExplicativa"/>
      </w:pPr>
      <w:r w:rsidRPr="00DC603D">
        <w:rPr>
          <w:rStyle w:val="DestaqueChar"/>
        </w:rPr>
        <w:t xml:space="preserve">Nota Explicativa </w:t>
      </w:r>
      <w:r w:rsidR="00EE2F69">
        <w:rPr>
          <w:rStyle w:val="DestaqueChar"/>
        </w:rPr>
        <w:t>2</w:t>
      </w:r>
      <w:r w:rsidRPr="00DC603D">
        <w:rPr>
          <w:rStyle w:val="DestaqueChar"/>
        </w:rPr>
        <w:t>:</w:t>
      </w:r>
      <w:r>
        <w:t xml:space="preserve"> Incumbe, conjuntamente, aos servidores da área técnica e da requisitante, designados na forma do </w:t>
      </w:r>
      <w:hyperlink r:id="rId9" w:history="1">
        <w:r w:rsidR="00DC603D" w:rsidRPr="00706EB4">
          <w:rPr>
            <w:rStyle w:val="Hyperlink"/>
          </w:rPr>
          <w:t>art. 7º da Lei nº 14.133, de 2021</w:t>
        </w:r>
      </w:hyperlink>
      <w:r w:rsidR="00DC603D">
        <w:t xml:space="preserve"> p</w:t>
      </w:r>
      <w:r>
        <w:t xml:space="preserve">elas respectivas autoridades, a elaboração do Estudo </w:t>
      </w:r>
      <w:r w:rsidR="00DC603D">
        <w:t>Técnico</w:t>
      </w:r>
      <w:r>
        <w:t xml:space="preserve"> Preliminar, podendo a mesma área cumprir ambos os papéis. </w:t>
      </w:r>
      <w:r>
        <w:lastRenderedPageBreak/>
        <w:t>Uma outra possibilidade é o uso de uma Equipe de Planejamento da Contratação, caso haja alguma designada para tal fim.</w:t>
      </w:r>
    </w:p>
    <w:p w14:paraId="47454025" w14:textId="1C093B6F" w:rsidR="00230A16" w:rsidRPr="009D1276" w:rsidRDefault="00AD5552" w:rsidP="00230A16">
      <w:pPr>
        <w:pStyle w:val="NotaExplicativa"/>
      </w:pPr>
      <w:r w:rsidRPr="00DC603D">
        <w:rPr>
          <w:rStyle w:val="DestaqueChar"/>
        </w:rPr>
        <w:t xml:space="preserve">Nota Explicativa </w:t>
      </w:r>
      <w:r w:rsidR="00EE2F69">
        <w:rPr>
          <w:rStyle w:val="DestaqueChar"/>
        </w:rPr>
        <w:t>3</w:t>
      </w:r>
      <w:r w:rsidRPr="00DC603D">
        <w:rPr>
          <w:rStyle w:val="DestaqueChar"/>
        </w:rPr>
        <w:t>:</w:t>
      </w:r>
      <w:r>
        <w:t xml:space="preserve"> Atentar para a necessidade de avaliação quanto à pertinência de classificar o ETP nos termos da </w:t>
      </w:r>
      <w:hyperlink r:id="rId10" w:history="1">
        <w:r w:rsidR="00DC603D" w:rsidRPr="00706EB4">
          <w:rPr>
            <w:rStyle w:val="Hyperlink"/>
          </w:rPr>
          <w:t>Lei nº 12.527, de 18 de novembro de 2011</w:t>
        </w:r>
      </w:hyperlink>
      <w:r w:rsidR="00DC603D" w:rsidRPr="00706EB4">
        <w:t xml:space="preserve"> (L</w:t>
      </w:r>
      <w:r w:rsidR="00DC603D">
        <w:t xml:space="preserve"> </w:t>
      </w:r>
      <w:r>
        <w:t>ei de Acesso à Informação).</w:t>
      </w:r>
    </w:p>
    <w:sectPr w:rsidR="00230A16" w:rsidRPr="009D1276" w:rsidSect="005807B1">
      <w:footerReference w:type="default" r:id="rId11"/>
      <w:pgSz w:w="11906" w:h="16838"/>
      <w:pgMar w:top="1247" w:right="1418" w:bottom="1247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CC94E7" w14:textId="77777777" w:rsidR="00505018" w:rsidRDefault="00505018" w:rsidP="001223EB">
      <w:r>
        <w:separator/>
      </w:r>
    </w:p>
  </w:endnote>
  <w:endnote w:type="continuationSeparator" w:id="0">
    <w:p w14:paraId="7E2787F7" w14:textId="77777777" w:rsidR="00505018" w:rsidRDefault="00505018" w:rsidP="001223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F098A7A0-B444-4B81-AD56-099652E3B814}"/>
    <w:embedBold r:id="rId2" w:fontKey="{20999366-2AB9-43FE-B3CB-57A283D1B410}"/>
    <w:embedItalic r:id="rId3" w:fontKey="{80A39293-B7CC-44C2-A208-128B47FF125E}"/>
    <w:embedBoldItalic r:id="rId4" w:fontKey="{AE59B4EF-2233-4167-8DBF-D8660BA1F53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58F1B762-D66C-4487-8B23-4F95EEB367AD}"/>
    <w:embedBold r:id="rId6" w:fontKey="{14D0089A-187A-4809-91A2-F61B783691A2}"/>
    <w:embedItalic r:id="rId7" w:fontKey="{FBEA1775-E257-4239-8810-21BF14308133}"/>
    <w:embedBoldItalic r:id="rId8" w:fontKey="{DA6E8384-E7AF-4D4D-A285-C936323EF695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9" w:fontKey="{60E7CDAF-F2D7-4BDB-A2A2-5AE84C3EFFBB}"/>
  </w:font>
  <w:font w:name="Aptos Black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0" w:fontKey="{49F0D821-65DE-47C2-A69D-437A43AF9F29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1" w:fontKey="{78C52511-A0D9-46A0-9AF7-DA02BF04C509}"/>
    <w:embedBold r:id="rId12" w:fontKey="{972171C3-7543-4BBD-9A24-980736EF061C}"/>
    <w:embedItalic r:id="rId13" w:fontKey="{7937168D-B92A-4880-81DF-8D8D3A8553EF}"/>
    <w:embedBoldItalic r:id="rId14" w:fontKey="{BC01FC20-B04A-4F72-B7F9-26D43D3A5D7F}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5" w:fontKey="{697FAB90-FCA9-4411-B9FA-2026D0AAEBCF}"/>
    <w:embedBold r:id="rId16" w:fontKey="{42F162EB-233E-498E-AC01-61ED3FFA525A}"/>
  </w:font>
  <w:font w:name="Aptos SemiBold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7" w:fontKey="{1B341DC8-6B89-4F19-A905-4ED04586EE5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9ADE12" w14:textId="603AFA73" w:rsidR="005807B1" w:rsidRDefault="005807B1" w:rsidP="00CF6CC9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bookmarkStart w:id="0" w:name="_Hlk180539419"/>
    <w:bookmarkStart w:id="1" w:name="_Hlk180539420"/>
    <w:r>
      <w:rPr>
        <w:rFonts w:cs="Calibri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26EFE64B" wp14:editId="5C629127">
          <wp:simplePos x="0" y="0"/>
          <wp:positionH relativeFrom="margin">
            <wp:align>left</wp:align>
          </wp:positionH>
          <wp:positionV relativeFrom="paragraph">
            <wp:posOffset>-10795</wp:posOffset>
          </wp:positionV>
          <wp:extent cx="2422348" cy="393700"/>
          <wp:effectExtent l="0" t="0" r="0" b="6350"/>
          <wp:wrapNone/>
          <wp:docPr id="111468640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4686409" name="Imagem 111468640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2348" cy="393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F142B">
      <w:rPr>
        <w:rFonts w:cs="Calibri"/>
        <w:sz w:val="20"/>
        <w:szCs w:val="20"/>
      </w:rPr>
      <w:t xml:space="preserve">Atualização: </w:t>
    </w:r>
    <w:r w:rsidR="00CE2D7E">
      <w:rPr>
        <w:rFonts w:cs="Calibri"/>
        <w:sz w:val="20"/>
        <w:szCs w:val="20"/>
      </w:rPr>
      <w:t>março</w:t>
    </w:r>
    <w:r w:rsidRPr="007F142B">
      <w:rPr>
        <w:rFonts w:cs="Calibri"/>
        <w:sz w:val="20"/>
        <w:szCs w:val="20"/>
      </w:rPr>
      <w:t>/202</w:t>
    </w:r>
    <w:r>
      <w:rPr>
        <w:rFonts w:cs="Calibri"/>
        <w:sz w:val="20"/>
        <w:szCs w:val="20"/>
      </w:rPr>
      <w:t>5</w:t>
    </w:r>
  </w:p>
  <w:bookmarkEnd w:id="0"/>
  <w:bookmarkEnd w:id="1"/>
  <w:p w14:paraId="7B984BFC" w14:textId="5E72BAE0" w:rsidR="00DC603D" w:rsidRPr="005807B1" w:rsidRDefault="005807B1" w:rsidP="005807B1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r>
      <w:rPr>
        <w:sz w:val="20"/>
        <w:szCs w:val="20"/>
      </w:rPr>
      <w:t>Modelo de Estudo Técnico Preliminar - ETP - Contratação Direta - Profissional do Setor Artístico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BA1AD2" w14:textId="77777777" w:rsidR="00505018" w:rsidRDefault="00505018" w:rsidP="001223EB">
      <w:r>
        <w:separator/>
      </w:r>
    </w:p>
  </w:footnote>
  <w:footnote w:type="continuationSeparator" w:id="0">
    <w:p w14:paraId="1902EE8A" w14:textId="77777777" w:rsidR="00505018" w:rsidRDefault="00505018" w:rsidP="001223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05544D"/>
    <w:multiLevelType w:val="multilevel"/>
    <w:tmpl w:val="AC607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3940084"/>
    <w:multiLevelType w:val="multilevel"/>
    <w:tmpl w:val="D73EE164"/>
    <w:lvl w:ilvl="0">
      <w:start w:val="1"/>
      <w:numFmt w:val="decimal"/>
      <w:pStyle w:val="Nvel1-Ttulo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Nvel2"/>
      <w:suff w:val="space"/>
      <w:lvlText w:val="%1.%2."/>
      <w:lvlJc w:val="left"/>
      <w:pPr>
        <w:ind w:left="0" w:firstLine="0"/>
      </w:pPr>
      <w:rPr>
        <w:rFonts w:ascii="Calibri" w:hAnsi="Calibri" w:cs="Calibri" w:hint="default"/>
        <w:b w:val="0"/>
        <w:bCs w:val="0"/>
        <w:i w:val="0"/>
        <w:iCs w:val="0"/>
        <w:sz w:val="24"/>
        <w:szCs w:val="24"/>
      </w:rPr>
    </w:lvl>
    <w:lvl w:ilvl="2">
      <w:start w:val="1"/>
      <w:numFmt w:val="decimal"/>
      <w:pStyle w:val="Nvel3"/>
      <w:suff w:val="space"/>
      <w:lvlText w:val="%1.%2.%3."/>
      <w:lvlJc w:val="left"/>
      <w:pPr>
        <w:ind w:left="567" w:firstLine="0"/>
      </w:pPr>
      <w:rPr>
        <w:rFonts w:hint="default"/>
        <w:b w:val="0"/>
        <w:bCs w:val="0"/>
      </w:rPr>
    </w:lvl>
    <w:lvl w:ilvl="3">
      <w:start w:val="1"/>
      <w:numFmt w:val="decimal"/>
      <w:pStyle w:val="Nvel4"/>
      <w:suff w:val="space"/>
      <w:lvlText w:val="%1.%2.%3.%4."/>
      <w:lvlJc w:val="left"/>
      <w:pPr>
        <w:ind w:left="1134" w:firstLine="0"/>
      </w:pPr>
      <w:rPr>
        <w:rFonts w:hint="default"/>
      </w:rPr>
    </w:lvl>
    <w:lvl w:ilvl="4">
      <w:start w:val="1"/>
      <w:numFmt w:val="decimal"/>
      <w:pStyle w:val="Nvel5"/>
      <w:suff w:val="space"/>
      <w:lvlText w:val="%1.%2.%3.%4.%5."/>
      <w:lvlJc w:val="left"/>
      <w:pPr>
        <w:ind w:left="1701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35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02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9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36" w:firstLine="0"/>
      </w:pPr>
      <w:rPr>
        <w:rFonts w:hint="default"/>
      </w:rPr>
    </w:lvl>
  </w:abstractNum>
  <w:abstractNum w:abstractNumId="2" w15:restartNumberingAfterBreak="0">
    <w:nsid w:val="03AC02B3"/>
    <w:multiLevelType w:val="multilevel"/>
    <w:tmpl w:val="8970FFC2"/>
    <w:lvl w:ilvl="0">
      <w:start w:val="1"/>
      <w:numFmt w:val="decimal"/>
      <w:pStyle w:val="Defeito-Nvel1-Ttulo-Red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13264FD4"/>
    <w:multiLevelType w:val="multilevel"/>
    <w:tmpl w:val="085CF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1D5C100D"/>
    <w:multiLevelType w:val="multilevel"/>
    <w:tmpl w:val="1514F57A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ivel2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4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3198" w:hanging="504"/>
      </w:pPr>
      <w:rPr>
        <w:rFonts w:asciiTheme="majorHAnsi" w:hAnsiTheme="majorHAnsi" w:cstheme="majorHAnsi" w:hint="default"/>
        <w:b w:val="0"/>
        <w:i w:val="0"/>
        <w:strike w:val="0"/>
        <w:color w:val="auto"/>
        <w:sz w:val="20"/>
        <w:szCs w:val="24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7534642"/>
    <w:multiLevelType w:val="multilevel"/>
    <w:tmpl w:val="4394F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2C404236"/>
    <w:multiLevelType w:val="hybridMultilevel"/>
    <w:tmpl w:val="C97E784A"/>
    <w:lvl w:ilvl="0" w:tplc="363AA66E">
      <w:start w:val="1"/>
      <w:numFmt w:val="decimal"/>
      <w:lvlText w:val="%1."/>
      <w:lvlJc w:val="left"/>
      <w:pPr>
        <w:ind w:left="1004" w:hanging="360"/>
      </w:pPr>
      <w:rPr>
        <w:rFonts w:ascii="Aptos Black" w:hAnsi="Aptos Black" w:hint="default"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3A145EEE"/>
    <w:multiLevelType w:val="hybridMultilevel"/>
    <w:tmpl w:val="5B506BA2"/>
    <w:lvl w:ilvl="0" w:tplc="377E5D9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C51070"/>
    <w:multiLevelType w:val="multilevel"/>
    <w:tmpl w:val="98184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7530005A"/>
    <w:multiLevelType w:val="multilevel"/>
    <w:tmpl w:val="7534C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658532576">
    <w:abstractNumId w:val="1"/>
  </w:num>
  <w:num w:numId="2" w16cid:durableId="611400980">
    <w:abstractNumId w:val="1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1134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701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2268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3" w16cid:durableId="1578706062">
    <w:abstractNumId w:val="1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567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134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1701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4" w16cid:durableId="505171450">
    <w:abstractNumId w:val="6"/>
  </w:num>
  <w:num w:numId="5" w16cid:durableId="1468812266">
    <w:abstractNumId w:val="3"/>
  </w:num>
  <w:num w:numId="6" w16cid:durableId="1750536717">
    <w:abstractNumId w:val="7"/>
  </w:num>
  <w:num w:numId="7" w16cid:durableId="762997873">
    <w:abstractNumId w:val="8"/>
  </w:num>
  <w:num w:numId="8" w16cid:durableId="1310138536">
    <w:abstractNumId w:val="2"/>
  </w:num>
  <w:num w:numId="9" w16cid:durableId="519441631">
    <w:abstractNumId w:val="0"/>
  </w:num>
  <w:num w:numId="10" w16cid:durableId="1760253285">
    <w:abstractNumId w:val="9"/>
  </w:num>
  <w:num w:numId="11" w16cid:durableId="1868179161">
    <w:abstractNumId w:val="5"/>
  </w:num>
  <w:num w:numId="12" w16cid:durableId="54505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embedTrueTypeFonts/>
  <w:embedSystemFonts/>
  <w:proofState w:spelling="clean" w:grammar="clean"/>
  <w:attachedTemplate r:id="rId1"/>
  <w:linkStyles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552"/>
    <w:rsid w:val="00031007"/>
    <w:rsid w:val="0003141D"/>
    <w:rsid w:val="00037CA8"/>
    <w:rsid w:val="00065C90"/>
    <w:rsid w:val="00095637"/>
    <w:rsid w:val="000C2E32"/>
    <w:rsid w:val="000F262F"/>
    <w:rsid w:val="00120AC9"/>
    <w:rsid w:val="001223EB"/>
    <w:rsid w:val="00144FD9"/>
    <w:rsid w:val="00161926"/>
    <w:rsid w:val="00176811"/>
    <w:rsid w:val="001A59BD"/>
    <w:rsid w:val="00212776"/>
    <w:rsid w:val="00221415"/>
    <w:rsid w:val="00226921"/>
    <w:rsid w:val="00230A16"/>
    <w:rsid w:val="002377CC"/>
    <w:rsid w:val="00251929"/>
    <w:rsid w:val="002549A3"/>
    <w:rsid w:val="00255F23"/>
    <w:rsid w:val="00261959"/>
    <w:rsid w:val="002D2AFE"/>
    <w:rsid w:val="002E186C"/>
    <w:rsid w:val="003120DF"/>
    <w:rsid w:val="0032259B"/>
    <w:rsid w:val="00327A88"/>
    <w:rsid w:val="00371A6B"/>
    <w:rsid w:val="003809E1"/>
    <w:rsid w:val="003D71FC"/>
    <w:rsid w:val="004156FC"/>
    <w:rsid w:val="00423ABE"/>
    <w:rsid w:val="00486D6F"/>
    <w:rsid w:val="004B0D00"/>
    <w:rsid w:val="004B7C04"/>
    <w:rsid w:val="004C0E7A"/>
    <w:rsid w:val="004D0C37"/>
    <w:rsid w:val="00505018"/>
    <w:rsid w:val="0054043A"/>
    <w:rsid w:val="0055193B"/>
    <w:rsid w:val="005610C9"/>
    <w:rsid w:val="00570B11"/>
    <w:rsid w:val="00575F8B"/>
    <w:rsid w:val="005807B1"/>
    <w:rsid w:val="00585541"/>
    <w:rsid w:val="005B4F78"/>
    <w:rsid w:val="005B5432"/>
    <w:rsid w:val="005F617E"/>
    <w:rsid w:val="00604513"/>
    <w:rsid w:val="00640930"/>
    <w:rsid w:val="00653556"/>
    <w:rsid w:val="0066424C"/>
    <w:rsid w:val="0068549A"/>
    <w:rsid w:val="00696D12"/>
    <w:rsid w:val="006C7655"/>
    <w:rsid w:val="006D6763"/>
    <w:rsid w:val="007011DF"/>
    <w:rsid w:val="007058FF"/>
    <w:rsid w:val="0070751C"/>
    <w:rsid w:val="0071402C"/>
    <w:rsid w:val="00722B0E"/>
    <w:rsid w:val="00760CA9"/>
    <w:rsid w:val="007F120F"/>
    <w:rsid w:val="007F4672"/>
    <w:rsid w:val="00853740"/>
    <w:rsid w:val="0087065A"/>
    <w:rsid w:val="0088162F"/>
    <w:rsid w:val="0089018C"/>
    <w:rsid w:val="0089598A"/>
    <w:rsid w:val="008964D3"/>
    <w:rsid w:val="008B300D"/>
    <w:rsid w:val="008D16A5"/>
    <w:rsid w:val="00916C2B"/>
    <w:rsid w:val="0093712A"/>
    <w:rsid w:val="00937F1F"/>
    <w:rsid w:val="00942050"/>
    <w:rsid w:val="00950587"/>
    <w:rsid w:val="00976A39"/>
    <w:rsid w:val="0097731A"/>
    <w:rsid w:val="009D1276"/>
    <w:rsid w:val="009E3B40"/>
    <w:rsid w:val="00A036B8"/>
    <w:rsid w:val="00A10F80"/>
    <w:rsid w:val="00A11B43"/>
    <w:rsid w:val="00A32734"/>
    <w:rsid w:val="00A333E5"/>
    <w:rsid w:val="00A912BD"/>
    <w:rsid w:val="00AB0609"/>
    <w:rsid w:val="00AB24BD"/>
    <w:rsid w:val="00AD5552"/>
    <w:rsid w:val="00AE045E"/>
    <w:rsid w:val="00AE4AF6"/>
    <w:rsid w:val="00B505CF"/>
    <w:rsid w:val="00B61A21"/>
    <w:rsid w:val="00B748DE"/>
    <w:rsid w:val="00B75458"/>
    <w:rsid w:val="00BA3C40"/>
    <w:rsid w:val="00BA79FC"/>
    <w:rsid w:val="00BE3D83"/>
    <w:rsid w:val="00C11B8E"/>
    <w:rsid w:val="00C13663"/>
    <w:rsid w:val="00C666AE"/>
    <w:rsid w:val="00C77584"/>
    <w:rsid w:val="00C86CF0"/>
    <w:rsid w:val="00CB7336"/>
    <w:rsid w:val="00CC3F1A"/>
    <w:rsid w:val="00CD031A"/>
    <w:rsid w:val="00CE1C86"/>
    <w:rsid w:val="00CE2D7E"/>
    <w:rsid w:val="00D02B68"/>
    <w:rsid w:val="00D135E1"/>
    <w:rsid w:val="00D6791A"/>
    <w:rsid w:val="00DC434C"/>
    <w:rsid w:val="00DC603D"/>
    <w:rsid w:val="00DC7382"/>
    <w:rsid w:val="00DF17B6"/>
    <w:rsid w:val="00E447F7"/>
    <w:rsid w:val="00E45450"/>
    <w:rsid w:val="00E51403"/>
    <w:rsid w:val="00EC002A"/>
    <w:rsid w:val="00EC2F17"/>
    <w:rsid w:val="00EE2F69"/>
    <w:rsid w:val="00F953CF"/>
    <w:rsid w:val="00FA64AE"/>
    <w:rsid w:val="00FF1DC4"/>
    <w:rsid w:val="00FF7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3D85E8"/>
  <w15:chartTrackingRefBased/>
  <w15:docId w15:val="{20DC8CE2-07E6-4F7D-9E61-27315B737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79FC"/>
    <w:pPr>
      <w:widowControl w:val="0"/>
      <w:spacing w:before="240" w:after="240" w:line="312" w:lineRule="auto"/>
      <w:jc w:val="both"/>
    </w:pPr>
    <w:rPr>
      <w:rFonts w:ascii="Calibri" w:hAnsi="Calibri"/>
      <w:sz w:val="24"/>
    </w:rPr>
  </w:style>
  <w:style w:type="paragraph" w:styleId="Ttulo1">
    <w:name w:val="heading 1"/>
    <w:basedOn w:val="Normal"/>
    <w:next w:val="Normal"/>
    <w:link w:val="Ttulo1Char"/>
    <w:uiPriority w:val="9"/>
    <w:rsid w:val="00BA79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rsid w:val="00BA79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A79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A79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A79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A79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A79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A79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A79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  <w:rsid w:val="00BA79FC"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  <w:rsid w:val="00BA79FC"/>
  </w:style>
  <w:style w:type="paragraph" w:styleId="Cabealho">
    <w:name w:val="header"/>
    <w:basedOn w:val="Normal"/>
    <w:link w:val="CabealhoChar"/>
    <w:uiPriority w:val="99"/>
    <w:unhideWhenUsed/>
    <w:rsid w:val="00BA79F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A79FC"/>
    <w:rPr>
      <w:rFonts w:ascii="Calibri" w:hAnsi="Calibri"/>
      <w:sz w:val="24"/>
    </w:rPr>
  </w:style>
  <w:style w:type="paragraph" w:styleId="Rodap">
    <w:name w:val="footer"/>
    <w:basedOn w:val="Normal"/>
    <w:link w:val="RodapChar"/>
    <w:uiPriority w:val="99"/>
    <w:unhideWhenUsed/>
    <w:rsid w:val="00BA79FC"/>
    <w:pPr>
      <w:tabs>
        <w:tab w:val="center" w:pos="4252"/>
        <w:tab w:val="right" w:pos="8504"/>
      </w:tabs>
      <w:spacing w:before="0" w:after="0" w:line="240" w:lineRule="auto"/>
    </w:pPr>
    <w:rPr>
      <w:sz w:val="22"/>
    </w:rPr>
  </w:style>
  <w:style w:type="character" w:customStyle="1" w:styleId="RodapChar">
    <w:name w:val="Rodapé Char"/>
    <w:basedOn w:val="Fontepargpadro"/>
    <w:link w:val="Rodap"/>
    <w:uiPriority w:val="99"/>
    <w:qFormat/>
    <w:rsid w:val="00BA79FC"/>
    <w:rPr>
      <w:rFonts w:ascii="Calibri" w:hAnsi="Calibri"/>
    </w:rPr>
  </w:style>
  <w:style w:type="character" w:customStyle="1" w:styleId="Ttulo1Char">
    <w:name w:val="Título 1 Char"/>
    <w:basedOn w:val="Fontepargpadro"/>
    <w:link w:val="Ttulo1"/>
    <w:uiPriority w:val="9"/>
    <w:rsid w:val="00BA79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A79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A79FC"/>
    <w:rPr>
      <w:rFonts w:ascii="Calibri" w:eastAsiaTheme="majorEastAsia" w:hAnsi="Calibri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A79FC"/>
    <w:rPr>
      <w:rFonts w:ascii="Calibri" w:eastAsiaTheme="majorEastAsia" w:hAnsi="Calibri" w:cstheme="majorBidi"/>
      <w:i/>
      <w:iCs/>
      <w:color w:val="0F4761" w:themeColor="accent1" w:themeShade="BF"/>
      <w:sz w:val="24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A79FC"/>
    <w:rPr>
      <w:rFonts w:ascii="Calibri" w:eastAsiaTheme="majorEastAsia" w:hAnsi="Calibri" w:cstheme="majorBidi"/>
      <w:color w:val="0F4761" w:themeColor="accent1" w:themeShade="BF"/>
      <w:sz w:val="24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A79FC"/>
    <w:rPr>
      <w:rFonts w:ascii="Calibri" w:eastAsiaTheme="majorEastAsia" w:hAnsi="Calibri" w:cstheme="majorBidi"/>
      <w:i/>
      <w:iCs/>
      <w:color w:val="595959" w:themeColor="text1" w:themeTint="A6"/>
      <w:sz w:val="24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A79FC"/>
    <w:rPr>
      <w:rFonts w:ascii="Calibri" w:eastAsiaTheme="majorEastAsia" w:hAnsi="Calibri" w:cstheme="majorBidi"/>
      <w:color w:val="595959" w:themeColor="text1" w:themeTint="A6"/>
      <w:sz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A79FC"/>
    <w:rPr>
      <w:rFonts w:ascii="Calibri" w:eastAsiaTheme="majorEastAsia" w:hAnsi="Calibri" w:cstheme="majorBidi"/>
      <w:i/>
      <w:iCs/>
      <w:color w:val="272727" w:themeColor="text1" w:themeTint="D8"/>
      <w:sz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A79FC"/>
    <w:rPr>
      <w:rFonts w:ascii="Calibri" w:eastAsiaTheme="majorEastAsia" w:hAnsi="Calibri" w:cstheme="majorBidi"/>
      <w:color w:val="272727" w:themeColor="text1" w:themeTint="D8"/>
      <w:sz w:val="24"/>
    </w:rPr>
  </w:style>
  <w:style w:type="paragraph" w:styleId="Ttulo">
    <w:name w:val="Title"/>
    <w:basedOn w:val="Normal"/>
    <w:next w:val="Normal"/>
    <w:link w:val="TtuloChar"/>
    <w:uiPriority w:val="10"/>
    <w:rsid w:val="00BA79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A79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rsid w:val="00BA79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A79FC"/>
    <w:rPr>
      <w:rFonts w:ascii="Calibri" w:eastAsiaTheme="majorEastAsia" w:hAnsi="Calibri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rsid w:val="00BA79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A79FC"/>
    <w:rPr>
      <w:rFonts w:ascii="Calibri" w:hAnsi="Calibri"/>
      <w:i/>
      <w:iCs/>
      <w:color w:val="404040" w:themeColor="text1" w:themeTint="BF"/>
      <w:sz w:val="24"/>
    </w:rPr>
  </w:style>
  <w:style w:type="paragraph" w:styleId="PargrafodaLista">
    <w:name w:val="List Paragraph"/>
    <w:basedOn w:val="Normal"/>
    <w:uiPriority w:val="34"/>
    <w:rsid w:val="00BA79FC"/>
    <w:pPr>
      <w:ind w:left="720"/>
      <w:contextualSpacing/>
    </w:pPr>
  </w:style>
  <w:style w:type="character" w:styleId="nfaseIntensa">
    <w:name w:val="Intense Emphasis"/>
    <w:basedOn w:val="Fontepargpadro"/>
    <w:uiPriority w:val="21"/>
    <w:rsid w:val="00BA79F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rsid w:val="00BA79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A79FC"/>
    <w:rPr>
      <w:rFonts w:ascii="Calibri" w:hAnsi="Calibri"/>
      <w:i/>
      <w:iCs/>
      <w:color w:val="0F4761" w:themeColor="accent1" w:themeShade="BF"/>
      <w:sz w:val="24"/>
    </w:rPr>
  </w:style>
  <w:style w:type="character" w:styleId="RefernciaIntensa">
    <w:name w:val="Intense Reference"/>
    <w:basedOn w:val="Fontepargpadro"/>
    <w:uiPriority w:val="32"/>
    <w:rsid w:val="00BA79FC"/>
    <w:rPr>
      <w:b/>
      <w:bCs/>
      <w:smallCaps/>
      <w:color w:val="0F4761" w:themeColor="accent1" w:themeShade="BF"/>
      <w:spacing w:val="5"/>
    </w:rPr>
  </w:style>
  <w:style w:type="paragraph" w:customStyle="1" w:styleId="Nvel1-Ttulo">
    <w:name w:val="Nível 1 - Título"/>
    <w:basedOn w:val="Ttulo1"/>
    <w:link w:val="Nvel1-TtuloChar"/>
    <w:qFormat/>
    <w:rsid w:val="00BA79FC"/>
    <w:pPr>
      <w:numPr>
        <w:numId w:val="1"/>
      </w:numPr>
    </w:pPr>
    <w:rPr>
      <w:rFonts w:ascii="Calibri" w:hAnsi="Calibri"/>
      <w:b/>
      <w:caps/>
      <w:color w:val="000000" w:themeColor="text1"/>
      <w:sz w:val="24"/>
    </w:rPr>
  </w:style>
  <w:style w:type="character" w:customStyle="1" w:styleId="Nvel1-TtuloChar">
    <w:name w:val="Nível 1 - Título Char"/>
    <w:basedOn w:val="Fontepargpadro"/>
    <w:link w:val="Nvel1-Ttulo"/>
    <w:rsid w:val="00BA79FC"/>
    <w:rPr>
      <w:rFonts w:ascii="Calibri" w:eastAsiaTheme="majorEastAsia" w:hAnsi="Calibri" w:cstheme="majorBidi"/>
      <w:b/>
      <w:caps/>
      <w:color w:val="000000" w:themeColor="text1"/>
      <w:sz w:val="24"/>
      <w:szCs w:val="40"/>
    </w:rPr>
  </w:style>
  <w:style w:type="paragraph" w:customStyle="1" w:styleId="Nvel2">
    <w:name w:val="Nível 2"/>
    <w:basedOn w:val="Normal"/>
    <w:link w:val="Nvel2Char"/>
    <w:qFormat/>
    <w:rsid w:val="00BA79FC"/>
    <w:pPr>
      <w:numPr>
        <w:ilvl w:val="1"/>
        <w:numId w:val="1"/>
      </w:numPr>
      <w:spacing w:before="200" w:after="200"/>
    </w:pPr>
    <w:rPr>
      <w:rFonts w:eastAsiaTheme="majorEastAsia" w:cstheme="majorBidi"/>
      <w:color w:val="000000" w:themeColor="text1"/>
      <w:szCs w:val="40"/>
    </w:rPr>
  </w:style>
  <w:style w:type="character" w:customStyle="1" w:styleId="Nvel2Char">
    <w:name w:val="Nível 2 Char"/>
    <w:basedOn w:val="Nvel1-TtuloChar"/>
    <w:link w:val="Nvel2"/>
    <w:rsid w:val="00BA79FC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3">
    <w:name w:val="Nível 3"/>
    <w:basedOn w:val="Nvel2"/>
    <w:link w:val="Nvel3Char"/>
    <w:qFormat/>
    <w:rsid w:val="00BA79FC"/>
    <w:pPr>
      <w:numPr>
        <w:ilvl w:val="2"/>
      </w:numPr>
    </w:pPr>
  </w:style>
  <w:style w:type="character" w:customStyle="1" w:styleId="Nvel3Char">
    <w:name w:val="Nível 3 Char"/>
    <w:basedOn w:val="Nvel2Char"/>
    <w:link w:val="Nvel3"/>
    <w:rsid w:val="00BA79FC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4">
    <w:name w:val="Nível 4"/>
    <w:basedOn w:val="Nvel3"/>
    <w:link w:val="Nvel4Char"/>
    <w:qFormat/>
    <w:rsid w:val="00BA79FC"/>
    <w:pPr>
      <w:numPr>
        <w:ilvl w:val="3"/>
      </w:numPr>
      <w:contextualSpacing/>
    </w:pPr>
  </w:style>
  <w:style w:type="character" w:customStyle="1" w:styleId="Nvel4Char">
    <w:name w:val="Nível 4 Char"/>
    <w:basedOn w:val="Nvel3Char"/>
    <w:link w:val="Nvel4"/>
    <w:rsid w:val="00BA79FC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5">
    <w:name w:val="Nível 5"/>
    <w:basedOn w:val="Nvel4"/>
    <w:link w:val="Nvel5Char"/>
    <w:qFormat/>
    <w:rsid w:val="00BA79FC"/>
    <w:pPr>
      <w:numPr>
        <w:ilvl w:val="4"/>
      </w:numPr>
    </w:pPr>
  </w:style>
  <w:style w:type="character" w:customStyle="1" w:styleId="Nvel5Char">
    <w:name w:val="Nível 5 Char"/>
    <w:basedOn w:val="Nvel4Char"/>
    <w:link w:val="Nvel5"/>
    <w:rsid w:val="00BA79FC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otaExplicativa">
    <w:name w:val="Nota Explicativa"/>
    <w:basedOn w:val="Normal"/>
    <w:link w:val="NotaExplicativaChar"/>
    <w:qFormat/>
    <w:rsid w:val="00BA79FC"/>
    <w:pPr>
      <w:pBdr>
        <w:top w:val="single" w:sz="4" w:space="4" w:color="auto"/>
        <w:left w:val="single" w:sz="4" w:space="4" w:color="auto"/>
        <w:bottom w:val="single" w:sz="4" w:space="4" w:color="auto"/>
        <w:right w:val="single" w:sz="4" w:space="4" w:color="auto"/>
      </w:pBdr>
      <w:shd w:val="clear" w:color="auto" w:fill="FFFFCC"/>
      <w:spacing w:before="120" w:after="120" w:line="240" w:lineRule="auto"/>
    </w:pPr>
  </w:style>
  <w:style w:type="character" w:customStyle="1" w:styleId="NotaExplicativaChar">
    <w:name w:val="Nota Explicativa Char"/>
    <w:basedOn w:val="Fontepargpadro"/>
    <w:link w:val="NotaExplicativa"/>
    <w:rsid w:val="00BA79FC"/>
    <w:rPr>
      <w:rFonts w:ascii="Calibri" w:hAnsi="Calibri"/>
      <w:sz w:val="24"/>
      <w:shd w:val="clear" w:color="auto" w:fill="FFFFCC"/>
    </w:rPr>
  </w:style>
  <w:style w:type="paragraph" w:customStyle="1" w:styleId="OU">
    <w:name w:val="OU"/>
    <w:basedOn w:val="Normal"/>
    <w:link w:val="OUChar"/>
    <w:qFormat/>
    <w:rsid w:val="00BA79FC"/>
    <w:pPr>
      <w:jc w:val="center"/>
    </w:pPr>
    <w:rPr>
      <w:b/>
      <w:i/>
      <w:caps/>
      <w:color w:val="0000FF"/>
      <w:sz w:val="28"/>
      <w:u w:val="single"/>
    </w:rPr>
  </w:style>
  <w:style w:type="character" w:customStyle="1" w:styleId="OUChar">
    <w:name w:val="OU Char"/>
    <w:basedOn w:val="Fontepargpadro"/>
    <w:link w:val="OU"/>
    <w:rsid w:val="00BA79FC"/>
    <w:rPr>
      <w:rFonts w:ascii="Calibri" w:hAnsi="Calibri"/>
      <w:b/>
      <w:i/>
      <w:caps/>
      <w:color w:val="0000FF"/>
      <w:sz w:val="28"/>
      <w:u w:val="single"/>
    </w:rPr>
  </w:style>
  <w:style w:type="paragraph" w:customStyle="1" w:styleId="Nvel1-Ttulo2">
    <w:name w:val="Nível 1 - Título 2"/>
    <w:basedOn w:val="Ttulo2"/>
    <w:link w:val="Nvel1-Ttulo2Char"/>
    <w:qFormat/>
    <w:rsid w:val="00BA79FC"/>
    <w:pPr>
      <w:spacing w:before="240" w:after="240"/>
      <w:ind w:left="284"/>
    </w:pPr>
    <w:rPr>
      <w:rFonts w:ascii="Calibri" w:hAnsi="Calibri"/>
      <w:b/>
      <w:smallCaps/>
      <w:color w:val="auto"/>
      <w:sz w:val="24"/>
    </w:rPr>
  </w:style>
  <w:style w:type="character" w:customStyle="1" w:styleId="Nvel1-Ttulo2Char">
    <w:name w:val="Nível 1 - Título 2 Char"/>
    <w:basedOn w:val="Fontepargpadro"/>
    <w:link w:val="Nvel1-Ttulo2"/>
    <w:rsid w:val="00BA79FC"/>
    <w:rPr>
      <w:rFonts w:ascii="Calibri" w:eastAsiaTheme="majorEastAsia" w:hAnsi="Calibri" w:cstheme="majorBidi"/>
      <w:b/>
      <w:smallCaps/>
      <w:sz w:val="24"/>
      <w:szCs w:val="32"/>
    </w:rPr>
  </w:style>
  <w:style w:type="paragraph" w:customStyle="1" w:styleId="Nvel1-Ttulo2-Red">
    <w:name w:val="Nível 1 - Título 2 - Red"/>
    <w:basedOn w:val="Nvel1-Ttulo2"/>
    <w:link w:val="Nvel1-Ttulo2-RedChar"/>
    <w:qFormat/>
    <w:rsid w:val="00BA79FC"/>
    <w:rPr>
      <w:i/>
      <w:color w:val="FF0000"/>
    </w:rPr>
  </w:style>
  <w:style w:type="character" w:customStyle="1" w:styleId="Nvel1-Ttulo2-RedChar">
    <w:name w:val="Nível 1 - Título 2 - Red Char"/>
    <w:basedOn w:val="Nvel1-Ttulo2Char"/>
    <w:link w:val="Nvel1-Ttulo2-Red"/>
    <w:rsid w:val="00BA79FC"/>
    <w:rPr>
      <w:rFonts w:ascii="Calibri" w:eastAsiaTheme="majorEastAsia" w:hAnsi="Calibri" w:cstheme="majorBidi"/>
      <w:b/>
      <w:i/>
      <w:smallCaps/>
      <w:color w:val="FF0000"/>
      <w:sz w:val="24"/>
      <w:szCs w:val="32"/>
    </w:rPr>
  </w:style>
  <w:style w:type="paragraph" w:customStyle="1" w:styleId="Nvel2-Red">
    <w:name w:val="Nível 2 - Red"/>
    <w:basedOn w:val="Nvel2"/>
    <w:link w:val="Nvel2-RedChar"/>
    <w:qFormat/>
    <w:rsid w:val="00BA79FC"/>
    <w:rPr>
      <w:i/>
      <w:color w:val="FF0000"/>
    </w:rPr>
  </w:style>
  <w:style w:type="character" w:customStyle="1" w:styleId="Nvel2-RedChar">
    <w:name w:val="Nível 2 - Red Char"/>
    <w:basedOn w:val="Nvel2Char"/>
    <w:link w:val="Nvel2-Red"/>
    <w:rsid w:val="00BA79FC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3-Red">
    <w:name w:val="Nível 3 - Red"/>
    <w:basedOn w:val="Nvel3"/>
    <w:link w:val="Nvel3-RedChar"/>
    <w:qFormat/>
    <w:rsid w:val="00BA79FC"/>
    <w:rPr>
      <w:i/>
      <w:color w:val="FF0000"/>
    </w:rPr>
  </w:style>
  <w:style w:type="character" w:customStyle="1" w:styleId="Nvel3-RedChar">
    <w:name w:val="Nível 3 - Red Char"/>
    <w:basedOn w:val="Nvel3Char"/>
    <w:link w:val="Nvel3-Red"/>
    <w:rsid w:val="00BA79FC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4-Red">
    <w:name w:val="Nìvel 4 - Red"/>
    <w:basedOn w:val="Nvel4"/>
    <w:link w:val="Nvel4-RedChar"/>
    <w:qFormat/>
    <w:rsid w:val="00BA79FC"/>
    <w:rPr>
      <w:i/>
      <w:color w:val="FF0000"/>
    </w:rPr>
  </w:style>
  <w:style w:type="character" w:customStyle="1" w:styleId="Nvel4-RedChar">
    <w:name w:val="Nìvel 4 - Red Char"/>
    <w:basedOn w:val="Nvel4Char"/>
    <w:link w:val="Nvel4-Red"/>
    <w:rsid w:val="00BA79FC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5-Red">
    <w:name w:val="Nível 5 - Red"/>
    <w:basedOn w:val="Nvel5"/>
    <w:link w:val="Nvel5-RedChar"/>
    <w:qFormat/>
    <w:rsid w:val="00BA79FC"/>
    <w:rPr>
      <w:i/>
      <w:color w:val="FF0000"/>
    </w:rPr>
  </w:style>
  <w:style w:type="character" w:customStyle="1" w:styleId="Nvel5-RedChar">
    <w:name w:val="Nível 5 - Red Char"/>
    <w:basedOn w:val="Nvel5Char"/>
    <w:link w:val="Nvel5-Red"/>
    <w:rsid w:val="00BA79FC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Ttulo-RedSemNmero">
    <w:name w:val="Título - Red Sem Número"/>
    <w:basedOn w:val="Nvel1-Ttulo"/>
    <w:link w:val="Ttulo-RedSemNmeroChar"/>
    <w:qFormat/>
    <w:rsid w:val="00BA79FC"/>
    <w:pPr>
      <w:numPr>
        <w:numId w:val="0"/>
      </w:numPr>
      <w:jc w:val="center"/>
    </w:pPr>
    <w:rPr>
      <w:color w:val="FF0000"/>
      <w:spacing w:val="26"/>
    </w:rPr>
  </w:style>
  <w:style w:type="character" w:customStyle="1" w:styleId="Ttulo-RedSemNmeroChar">
    <w:name w:val="Título - Red Sem Número Char"/>
    <w:basedOn w:val="Nvel1-TtuloChar"/>
    <w:link w:val="Ttulo-RedSemNmero"/>
    <w:rsid w:val="00BA79FC"/>
    <w:rPr>
      <w:rFonts w:ascii="Calibri" w:eastAsiaTheme="majorEastAsia" w:hAnsi="Calibri" w:cstheme="majorBidi"/>
      <w:b/>
      <w:caps/>
      <w:color w:val="FF0000"/>
      <w:spacing w:val="26"/>
      <w:sz w:val="24"/>
      <w:szCs w:val="40"/>
    </w:rPr>
  </w:style>
  <w:style w:type="paragraph" w:customStyle="1" w:styleId="Ttulo-SemNmero">
    <w:name w:val="Título - Sem Número"/>
    <w:basedOn w:val="Ttulo-RedSemNmero"/>
    <w:link w:val="Ttulo-SemNmeroChar"/>
    <w:qFormat/>
    <w:rsid w:val="00BA79FC"/>
    <w:pPr>
      <w:keepNext w:val="0"/>
      <w:contextualSpacing/>
    </w:pPr>
    <w:rPr>
      <w:color w:val="000000" w:themeColor="text1"/>
    </w:rPr>
  </w:style>
  <w:style w:type="character" w:customStyle="1" w:styleId="Ttulo-SemNmeroChar">
    <w:name w:val="Título - Sem Número Char"/>
    <w:basedOn w:val="Ttulo-RedSemNmeroChar"/>
    <w:link w:val="Ttulo-SemNmero"/>
    <w:rsid w:val="00BA79FC"/>
    <w:rPr>
      <w:rFonts w:ascii="Calibri" w:eastAsiaTheme="majorEastAsia" w:hAnsi="Calibri" w:cstheme="majorBidi"/>
      <w:b/>
      <w:caps/>
      <w:color w:val="000000" w:themeColor="text1"/>
      <w:spacing w:val="26"/>
      <w:sz w:val="24"/>
      <w:szCs w:val="40"/>
    </w:rPr>
  </w:style>
  <w:style w:type="paragraph" w:customStyle="1" w:styleId="Destaque">
    <w:name w:val="Destaque"/>
    <w:basedOn w:val="Nvel1-Ttulo2"/>
    <w:link w:val="DestaqueChar"/>
    <w:qFormat/>
    <w:rsid w:val="00BA79FC"/>
    <w:pPr>
      <w:spacing w:before="0" w:after="0" w:line="240" w:lineRule="auto"/>
      <w:ind w:left="0"/>
    </w:pPr>
    <w:rPr>
      <w:spacing w:val="20"/>
    </w:rPr>
  </w:style>
  <w:style w:type="character" w:customStyle="1" w:styleId="DestaqueChar">
    <w:name w:val="Destaque Char"/>
    <w:basedOn w:val="Nvel1-Ttulo2Char"/>
    <w:link w:val="Destaque"/>
    <w:rsid w:val="00BA79FC"/>
    <w:rPr>
      <w:rFonts w:ascii="Calibri" w:eastAsiaTheme="majorEastAsia" w:hAnsi="Calibri" w:cstheme="majorBidi"/>
      <w:b/>
      <w:smallCaps/>
      <w:spacing w:val="20"/>
      <w:sz w:val="24"/>
      <w:szCs w:val="32"/>
    </w:rPr>
  </w:style>
  <w:style w:type="paragraph" w:customStyle="1" w:styleId="Destaque-Red">
    <w:name w:val="Destaque - Red"/>
    <w:basedOn w:val="Destaque"/>
    <w:link w:val="Destaque-RedChar"/>
    <w:qFormat/>
    <w:rsid w:val="00BA79FC"/>
    <w:rPr>
      <w:i/>
      <w:color w:val="FF0000"/>
      <w:spacing w:val="22"/>
    </w:rPr>
  </w:style>
  <w:style w:type="character" w:customStyle="1" w:styleId="Destaque-RedChar">
    <w:name w:val="Destaque - Red Char"/>
    <w:basedOn w:val="DestaqueChar"/>
    <w:link w:val="Destaque-Red"/>
    <w:rsid w:val="00BA79FC"/>
    <w:rPr>
      <w:rFonts w:ascii="Calibri" w:eastAsiaTheme="majorEastAsia" w:hAnsi="Calibri" w:cstheme="majorBidi"/>
      <w:b/>
      <w:i/>
      <w:smallCaps/>
      <w:color w:val="FF0000"/>
      <w:spacing w:val="22"/>
      <w:sz w:val="24"/>
      <w:szCs w:val="32"/>
    </w:rPr>
  </w:style>
  <w:style w:type="character" w:styleId="Hyperlink">
    <w:name w:val="Hyperlink"/>
    <w:uiPriority w:val="99"/>
    <w:rsid w:val="00AD5552"/>
    <w:rPr>
      <w:color w:val="000080"/>
      <w:u w:val="single"/>
    </w:rPr>
  </w:style>
  <w:style w:type="table" w:styleId="Tabelacomgrade">
    <w:name w:val="Table Grid"/>
    <w:basedOn w:val="Tabelanormal"/>
    <w:uiPriority w:val="59"/>
    <w:rsid w:val="00EC2F17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vel1-Ttulo-Red">
    <w:name w:val="Nível 1 - Título - Red"/>
    <w:basedOn w:val="Nvel1-Ttulo"/>
    <w:link w:val="Nvel1-Ttulo-RedChar"/>
    <w:qFormat/>
    <w:rsid w:val="00BA79FC"/>
    <w:rPr>
      <w:i/>
      <w:color w:val="FF0000"/>
    </w:rPr>
  </w:style>
  <w:style w:type="character" w:customStyle="1" w:styleId="Nvel1-Ttulo-RedChar">
    <w:name w:val="Nível 1 - Título - Red Char"/>
    <w:basedOn w:val="Nvel1-TtuloChar"/>
    <w:link w:val="Nvel1-Ttulo-Red"/>
    <w:rsid w:val="00BA79FC"/>
    <w:rPr>
      <w:rFonts w:ascii="Calibri" w:eastAsiaTheme="majorEastAsia" w:hAnsi="Calibri" w:cstheme="majorBidi"/>
      <w:b/>
      <w:i/>
      <w:caps/>
      <w:color w:val="FF0000"/>
      <w:sz w:val="24"/>
      <w:szCs w:val="40"/>
    </w:rPr>
  </w:style>
  <w:style w:type="paragraph" w:customStyle="1" w:styleId="Defeito-Nvel1-Ttulo-Red">
    <w:name w:val="Defeito - Nível 1 - Título - Red"/>
    <w:basedOn w:val="Nvel3"/>
    <w:link w:val="Defeito-Nvel1-Ttulo-RedChar"/>
    <w:rsid w:val="00BA79FC"/>
    <w:pPr>
      <w:numPr>
        <w:ilvl w:val="0"/>
        <w:numId w:val="8"/>
      </w:numPr>
    </w:pPr>
    <w:rPr>
      <w:b/>
      <w:i/>
      <w:iCs/>
      <w:caps/>
      <w:color w:val="FF0000"/>
    </w:rPr>
  </w:style>
  <w:style w:type="character" w:customStyle="1" w:styleId="Defeito-Nvel1-Ttulo-RedChar">
    <w:name w:val="Defeito - Nível 1 - Título - Red Char"/>
    <w:basedOn w:val="Nvel1-TtuloChar"/>
    <w:link w:val="Defeito-Nvel1-Ttulo-Red"/>
    <w:rsid w:val="00BA79FC"/>
    <w:rPr>
      <w:rFonts w:ascii="Calibri" w:eastAsiaTheme="majorEastAsia" w:hAnsi="Calibri" w:cstheme="majorBidi"/>
      <w:b/>
      <w:i/>
      <w:iCs/>
      <w:caps/>
      <w:color w:val="FF0000"/>
      <w:sz w:val="24"/>
      <w:szCs w:val="40"/>
    </w:rPr>
  </w:style>
  <w:style w:type="paragraph" w:styleId="SemEspaamento">
    <w:name w:val="No Spacing"/>
    <w:uiPriority w:val="1"/>
    <w:qFormat/>
    <w:rsid w:val="00BA79FC"/>
    <w:pPr>
      <w:widowControl w:val="0"/>
      <w:spacing w:after="0" w:line="240" w:lineRule="auto"/>
      <w:jc w:val="both"/>
    </w:pPr>
    <w:rPr>
      <w:rFonts w:ascii="Calibri" w:hAnsi="Calibri"/>
      <w:sz w:val="24"/>
    </w:rPr>
  </w:style>
  <w:style w:type="paragraph" w:customStyle="1" w:styleId="Destaque-Azul">
    <w:name w:val="Destaque - Azul"/>
    <w:basedOn w:val="Destaque"/>
    <w:link w:val="Destaque-AzulChar"/>
    <w:qFormat/>
    <w:rsid w:val="00BA79FC"/>
    <w:rPr>
      <w:i/>
      <w:color w:val="0000FF"/>
    </w:rPr>
  </w:style>
  <w:style w:type="character" w:customStyle="1" w:styleId="Destaque-AzulChar">
    <w:name w:val="Destaque - Azul Char"/>
    <w:basedOn w:val="DestaqueChar"/>
    <w:link w:val="Destaque-Azul"/>
    <w:rsid w:val="00BA79FC"/>
    <w:rPr>
      <w:rFonts w:ascii="Calibri" w:eastAsiaTheme="majorEastAsia" w:hAnsi="Calibri" w:cstheme="majorBidi"/>
      <w:b/>
      <w:i/>
      <w:smallCaps/>
      <w:color w:val="0000FF"/>
      <w:spacing w:val="20"/>
      <w:sz w:val="24"/>
      <w:szCs w:val="32"/>
    </w:rPr>
  </w:style>
  <w:style w:type="paragraph" w:customStyle="1" w:styleId="Nvel1-Ttulo-Azul">
    <w:name w:val="Nível 1 - Título - Azul"/>
    <w:basedOn w:val="Nvel1-Ttulo"/>
    <w:link w:val="Nvel1-Ttulo-AzulChar"/>
    <w:qFormat/>
    <w:rsid w:val="00BA79FC"/>
    <w:rPr>
      <w:i/>
      <w:color w:val="0000FF"/>
    </w:rPr>
  </w:style>
  <w:style w:type="character" w:customStyle="1" w:styleId="Nvel1-Ttulo-AzulChar">
    <w:name w:val="Nível 1 - Título - Azul Char"/>
    <w:basedOn w:val="Nvel1-TtuloChar"/>
    <w:link w:val="Nvel1-Ttulo-Azul"/>
    <w:rsid w:val="00BA79FC"/>
    <w:rPr>
      <w:rFonts w:ascii="Calibri" w:eastAsiaTheme="majorEastAsia" w:hAnsi="Calibri" w:cstheme="majorBidi"/>
      <w:b/>
      <w:i/>
      <w:caps/>
      <w:color w:val="0000FF"/>
      <w:sz w:val="24"/>
      <w:szCs w:val="40"/>
    </w:rPr>
  </w:style>
  <w:style w:type="paragraph" w:customStyle="1" w:styleId="Nvel1-Ttulo2-Azul">
    <w:name w:val="Nível 1 - Título 2 - Azul"/>
    <w:basedOn w:val="Nvel1-Ttulo2"/>
    <w:link w:val="Nvel1-Ttulo2-AzulChar"/>
    <w:qFormat/>
    <w:rsid w:val="00BA79FC"/>
    <w:rPr>
      <w:i/>
      <w:color w:val="0000FF"/>
    </w:rPr>
  </w:style>
  <w:style w:type="character" w:customStyle="1" w:styleId="Nvel1-Ttulo2-AzulChar">
    <w:name w:val="Nível 1 - Título 2 - Azul Char"/>
    <w:basedOn w:val="Nvel1-Ttulo2Char"/>
    <w:link w:val="Nvel1-Ttulo2-Azul"/>
    <w:rsid w:val="00BA79FC"/>
    <w:rPr>
      <w:rFonts w:ascii="Calibri" w:eastAsiaTheme="majorEastAsia" w:hAnsi="Calibri" w:cstheme="majorBidi"/>
      <w:b/>
      <w:i/>
      <w:smallCaps/>
      <w:color w:val="0000FF"/>
      <w:sz w:val="24"/>
      <w:szCs w:val="32"/>
    </w:rPr>
  </w:style>
  <w:style w:type="paragraph" w:customStyle="1" w:styleId="Nvel2-Azul">
    <w:name w:val="Nível 2 - Azul"/>
    <w:basedOn w:val="Nvel2"/>
    <w:link w:val="Nvel2-AzulChar"/>
    <w:qFormat/>
    <w:rsid w:val="00BA79FC"/>
    <w:rPr>
      <w:i/>
      <w:color w:val="0000FF"/>
    </w:rPr>
  </w:style>
  <w:style w:type="character" w:customStyle="1" w:styleId="Nvel2-AzulChar">
    <w:name w:val="Nível 2 - Azul Char"/>
    <w:basedOn w:val="Nvel2Char"/>
    <w:link w:val="Nvel2-Azul"/>
    <w:rsid w:val="00BA79FC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3-Azul">
    <w:name w:val="Nível 3 - Azul"/>
    <w:basedOn w:val="Nvel3"/>
    <w:link w:val="Nvel3-AzulChar"/>
    <w:qFormat/>
    <w:rsid w:val="00BA79FC"/>
    <w:rPr>
      <w:i/>
      <w:color w:val="0000FF"/>
    </w:rPr>
  </w:style>
  <w:style w:type="character" w:customStyle="1" w:styleId="Nvel3-AzulChar">
    <w:name w:val="Nível 3 - Azul Char"/>
    <w:basedOn w:val="Nvel3Char"/>
    <w:link w:val="Nvel3-Azul"/>
    <w:rsid w:val="00BA79FC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4-Azul">
    <w:name w:val="Nível 4 - Azul"/>
    <w:basedOn w:val="Nvel4"/>
    <w:link w:val="Nvel4-AzulChar"/>
    <w:qFormat/>
    <w:rsid w:val="00BA79FC"/>
    <w:rPr>
      <w:i/>
      <w:color w:val="0000FF"/>
    </w:rPr>
  </w:style>
  <w:style w:type="character" w:customStyle="1" w:styleId="Nvel4-AzulChar">
    <w:name w:val="Nível 4 - Azul Char"/>
    <w:basedOn w:val="Nvel4Char"/>
    <w:link w:val="Nvel4-Azul"/>
    <w:rsid w:val="00BA79FC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5-Azul">
    <w:name w:val="Nível 5 - Azul"/>
    <w:basedOn w:val="Nvel5"/>
    <w:link w:val="Nvel5-AzulChar"/>
    <w:qFormat/>
    <w:rsid w:val="00BA79FC"/>
    <w:rPr>
      <w:i/>
      <w:color w:val="0000FF"/>
    </w:rPr>
  </w:style>
  <w:style w:type="character" w:customStyle="1" w:styleId="Nvel5-AzulChar">
    <w:name w:val="Nível 5 - Azul Char"/>
    <w:basedOn w:val="Nvel5Char"/>
    <w:link w:val="Nvel5-Azul"/>
    <w:rsid w:val="00BA79FC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Ttulo-AzulSemNmero">
    <w:name w:val="Título - Azul Sem Número"/>
    <w:basedOn w:val="Ttulo-SemNmero"/>
    <w:link w:val="Ttulo-AzulSemNmeroChar"/>
    <w:qFormat/>
    <w:rsid w:val="00BA79FC"/>
    <w:rPr>
      <w:i/>
      <w:color w:val="0000FF"/>
    </w:rPr>
  </w:style>
  <w:style w:type="character" w:customStyle="1" w:styleId="Ttulo-AzulSemNmeroChar">
    <w:name w:val="Título - Azul Sem Número Char"/>
    <w:basedOn w:val="Ttulo-SemNmeroChar"/>
    <w:link w:val="Ttulo-AzulSemNmero"/>
    <w:rsid w:val="00BA79FC"/>
    <w:rPr>
      <w:rFonts w:ascii="Calibri" w:eastAsiaTheme="majorEastAsia" w:hAnsi="Calibri" w:cstheme="majorBidi"/>
      <w:b/>
      <w:i/>
      <w:caps/>
      <w:color w:val="0000FF"/>
      <w:spacing w:val="26"/>
      <w:sz w:val="24"/>
      <w:szCs w:val="40"/>
    </w:rPr>
  </w:style>
  <w:style w:type="paragraph" w:customStyle="1" w:styleId="Nivel01">
    <w:name w:val="Nivel 01"/>
    <w:basedOn w:val="Ttulo1"/>
    <w:next w:val="Normal"/>
    <w:qFormat/>
    <w:rsid w:val="00950587"/>
    <w:pPr>
      <w:widowControl/>
      <w:numPr>
        <w:numId w:val="12"/>
      </w:numPr>
      <w:tabs>
        <w:tab w:val="left" w:pos="567"/>
      </w:tabs>
      <w:spacing w:before="120" w:after="240" w:line="259" w:lineRule="auto"/>
      <w:ind w:left="0" w:firstLine="0"/>
    </w:pPr>
    <w:rPr>
      <w:rFonts w:ascii="Calibri" w:hAnsi="Calibri" w:cs="Arial"/>
      <w:b/>
      <w:bCs/>
      <w:color w:val="auto"/>
      <w:sz w:val="20"/>
      <w:szCs w:val="20"/>
      <w:lang w:eastAsia="pt-BR"/>
    </w:rPr>
  </w:style>
  <w:style w:type="paragraph" w:customStyle="1" w:styleId="Nivel2">
    <w:name w:val="Nivel 2"/>
    <w:basedOn w:val="Normal"/>
    <w:link w:val="Nivel2Char"/>
    <w:qFormat/>
    <w:rsid w:val="00950587"/>
    <w:pPr>
      <w:widowControl/>
      <w:numPr>
        <w:ilvl w:val="1"/>
        <w:numId w:val="12"/>
      </w:numPr>
      <w:spacing w:before="120" w:line="259" w:lineRule="auto"/>
      <w:ind w:left="0" w:firstLine="0"/>
    </w:pPr>
    <w:rPr>
      <w:rFonts w:eastAsiaTheme="minorEastAsia" w:cs="Arial"/>
      <w:color w:val="000000"/>
      <w:sz w:val="20"/>
      <w:szCs w:val="20"/>
      <w:lang w:eastAsia="pt-BR"/>
    </w:rPr>
  </w:style>
  <w:style w:type="paragraph" w:customStyle="1" w:styleId="Nivel3">
    <w:name w:val="Nivel 3"/>
    <w:basedOn w:val="Normal"/>
    <w:link w:val="Nivel3Char"/>
    <w:qFormat/>
    <w:rsid w:val="00950587"/>
    <w:pPr>
      <w:widowControl/>
      <w:numPr>
        <w:ilvl w:val="2"/>
        <w:numId w:val="12"/>
      </w:numPr>
      <w:spacing w:before="120" w:line="259" w:lineRule="auto"/>
      <w:ind w:left="425" w:firstLine="567"/>
      <w:contextualSpacing/>
    </w:pPr>
    <w:rPr>
      <w:rFonts w:eastAsiaTheme="minorEastAsia" w:cs="Arial"/>
      <w:color w:val="000000"/>
      <w:sz w:val="20"/>
      <w:szCs w:val="20"/>
      <w:lang w:eastAsia="pt-BR"/>
    </w:rPr>
  </w:style>
  <w:style w:type="paragraph" w:customStyle="1" w:styleId="Nivel4">
    <w:name w:val="Nivel 4"/>
    <w:basedOn w:val="Nivel3"/>
    <w:qFormat/>
    <w:rsid w:val="00950587"/>
    <w:pPr>
      <w:numPr>
        <w:ilvl w:val="3"/>
      </w:numPr>
      <w:ind w:left="851" w:firstLine="0"/>
    </w:pPr>
    <w:rPr>
      <w:color w:val="auto"/>
    </w:rPr>
  </w:style>
  <w:style w:type="paragraph" w:customStyle="1" w:styleId="Nivel5">
    <w:name w:val="Nivel 5"/>
    <w:basedOn w:val="Nivel4"/>
    <w:qFormat/>
    <w:rsid w:val="00950587"/>
    <w:pPr>
      <w:numPr>
        <w:ilvl w:val="4"/>
      </w:numPr>
      <w:ind w:left="1276" w:firstLine="0"/>
    </w:pPr>
  </w:style>
  <w:style w:type="character" w:customStyle="1" w:styleId="Nivel2Char">
    <w:name w:val="Nivel 2 Char"/>
    <w:basedOn w:val="Fontepargpadro"/>
    <w:link w:val="Nivel2"/>
    <w:locked/>
    <w:rsid w:val="00950587"/>
    <w:rPr>
      <w:rFonts w:ascii="Calibri" w:eastAsiaTheme="minorEastAsia" w:hAnsi="Calibri" w:cs="Arial"/>
      <w:color w:val="000000"/>
      <w:sz w:val="20"/>
      <w:szCs w:val="20"/>
      <w:lang w:eastAsia="pt-BR"/>
    </w:rPr>
  </w:style>
  <w:style w:type="character" w:customStyle="1" w:styleId="Nivel3Char">
    <w:name w:val="Nivel 3 Char"/>
    <w:basedOn w:val="Fontepargpadro"/>
    <w:link w:val="Nivel3"/>
    <w:rsid w:val="00950587"/>
    <w:rPr>
      <w:rFonts w:ascii="Calibri" w:eastAsiaTheme="minorEastAsia" w:hAnsi="Calibri" w:cs="Arial"/>
      <w:color w:val="000000"/>
      <w:sz w:val="20"/>
      <w:szCs w:val="20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BA79FC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BA79FC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301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3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2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5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5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8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cad.org.b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www.planalto.gov.br/ccivil_03/_ato2011-2014/2011/lei/l12527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lanalto.gov.br/ccivil_03/_ato2019-2022/2021/lei/L14133.htm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MI\iCloudDrive\Prefeitura%20de%20Irupi\Minutas%20e%20Modelos%20NLLC\Modelo%20Minutas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0078B7-B66D-4F58-B43D-187AD0F609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Minutas</Template>
  <TotalTime>531</TotalTime>
  <Pages>11</Pages>
  <Words>3626</Words>
  <Characters>19583</Characters>
  <Application>Microsoft Office Word</Application>
  <DocSecurity>0</DocSecurity>
  <Lines>163</Lines>
  <Paragraphs>46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Estrela do Caparaó</dc:creator>
  <cp:keywords/>
  <dc:description/>
  <cp:lastModifiedBy>Perilio Barbosa Leite da Silva OAB-ES nº. 17.006</cp:lastModifiedBy>
  <cp:revision>29</cp:revision>
  <dcterms:created xsi:type="dcterms:W3CDTF">2024-10-22T01:57:00Z</dcterms:created>
  <dcterms:modified xsi:type="dcterms:W3CDTF">2025-11-18T16:40:00Z</dcterms:modified>
</cp:coreProperties>
</file>