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866D1B" w14:textId="2D187098" w:rsidR="00EC771F" w:rsidRPr="00C56C42" w:rsidRDefault="00EC771F" w:rsidP="00EC771F">
      <w:pPr>
        <w:pStyle w:val="NotaExplicativa0"/>
        <w:jc w:val="center"/>
      </w:pPr>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w:t>
      </w:r>
      <w:r>
        <w:rPr>
          <w:rStyle w:val="Ttulo-SemNmeroChar"/>
        </w:rPr>
        <w:t>PRESENCIAL</w:t>
      </w:r>
    </w:p>
    <w:p w14:paraId="211491C2" w14:textId="77777777" w:rsidR="00EC771F" w:rsidRPr="00C56C42" w:rsidRDefault="00EC771F" w:rsidP="00EC771F">
      <w:pPr>
        <w:pStyle w:val="NotaExplicativa0"/>
        <w:jc w:val="center"/>
      </w:pPr>
      <w:r w:rsidRPr="00534C1E">
        <w:rPr>
          <w:rStyle w:val="Ttulo-SemNmeroChar"/>
          <w:smallCaps/>
        </w:rPr>
        <w:t>LEI Nº 14.133, DE 1</w:t>
      </w:r>
      <w:r w:rsidRPr="00534C1E">
        <w:rPr>
          <w:rStyle w:val="Ttulo-SemNmeroChar"/>
        </w:rPr>
        <w:t>º</w:t>
      </w:r>
      <w:r w:rsidRPr="00534C1E">
        <w:rPr>
          <w:rStyle w:val="Ttulo-SemNmeroChar"/>
          <w:smallCaps/>
        </w:rPr>
        <w:t xml:space="preserve"> DE ABRIL DE 2021</w:t>
      </w:r>
    </w:p>
    <w:p w14:paraId="25F7508B" w14:textId="77777777" w:rsidR="00540D0D" w:rsidRPr="00C56C42" w:rsidRDefault="00540D0D" w:rsidP="00540D0D">
      <w:pPr>
        <w:pStyle w:val="NotaExplicativa0"/>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0EE1836B" w14:textId="77777777" w:rsidR="00BF0CB6" w:rsidRPr="007274DB" w:rsidRDefault="00BF0CB6" w:rsidP="00BF0CB6">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C7B5FDB" w14:textId="77777777" w:rsidR="00BF0CB6" w:rsidRPr="007274DB" w:rsidRDefault="00BF0CB6" w:rsidP="00BF0CB6">
      <w:pPr>
        <w:pStyle w:val="NotaExplicativa0"/>
      </w:pPr>
      <w:r w:rsidRPr="007274DB">
        <w:t>Sistema de Cores: Para facilitar o ajuste do edital ao tipo de contratação, algumas cláusulas foram destacadas com cores distintas, devendo ser removidas ou mantidas em cada caso da seguinte forma:</w:t>
      </w:r>
    </w:p>
    <w:p w14:paraId="07180E3C" w14:textId="77777777" w:rsidR="00740C40" w:rsidRDefault="00740C40" w:rsidP="00740C40">
      <w:pPr>
        <w:pStyle w:val="NotaExplicativa0"/>
      </w:pPr>
      <w:bookmarkStart w:id="0" w:name="_Hlk184770073"/>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bookmarkEnd w:id="0"/>
    <w:p w14:paraId="6C153531" w14:textId="77777777" w:rsidR="00DB73A7" w:rsidRPr="00F36095" w:rsidRDefault="00DB73A7" w:rsidP="00DB73A7">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7182EE12" w14:textId="77777777" w:rsidR="00740C40" w:rsidRPr="00E73A50" w:rsidRDefault="00740C40" w:rsidP="00740C40">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46F428AB" w14:textId="66E1ABA9" w:rsidR="00740C40" w:rsidRDefault="00740C40" w:rsidP="00740C40">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EF6F9F">
        <w:t>.</w:t>
      </w:r>
    </w:p>
    <w:p w14:paraId="718433FB" w14:textId="77777777" w:rsidR="00EF6F9F" w:rsidRPr="00C56C42" w:rsidRDefault="00EF6F9F" w:rsidP="00EF6F9F">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FC8F2FA" w14:textId="68FCE956" w:rsidR="00740C40" w:rsidRPr="009F2EA1" w:rsidRDefault="00740C40" w:rsidP="00740C40">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B1E25E7" w14:textId="77777777" w:rsidR="00740C40" w:rsidRPr="00C71A25" w:rsidRDefault="00740C40" w:rsidP="00740C40">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6C883350" w14:textId="6B910751" w:rsidR="00EC771F" w:rsidRPr="00C56C42" w:rsidRDefault="00EC771F" w:rsidP="00B37213">
      <w:pPr>
        <w:pStyle w:val="Ttulo-SemNmero"/>
        <w:spacing w:after="0"/>
      </w:pPr>
      <w:r>
        <w:t>PREGÃO</w:t>
      </w:r>
      <w:r w:rsidRPr="00C56C42">
        <w:t xml:space="preserve"> </w:t>
      </w:r>
      <w:r>
        <w:t>PRESENCIAL</w:t>
      </w:r>
    </w:p>
    <w:p w14:paraId="40256F36" w14:textId="77777777" w:rsidR="00EC771F" w:rsidRPr="00B2494B" w:rsidRDefault="00EC771F" w:rsidP="00B37213">
      <w:pPr>
        <w:spacing w:before="0" w:after="0"/>
        <w:jc w:val="center"/>
        <w:rPr>
          <w:i/>
          <w:iCs/>
          <w:smallCaps/>
          <w:color w:val="FF0000"/>
        </w:rPr>
      </w:pPr>
      <w:proofErr w:type="spellStart"/>
      <w:r w:rsidRPr="00B2494B">
        <w:rPr>
          <w:i/>
          <w:iCs/>
          <w:smallCaps/>
          <w:color w:val="FF0000"/>
        </w:rPr>
        <w:t>xxx</w:t>
      </w:r>
      <w:proofErr w:type="spellEnd"/>
      <w:r w:rsidRPr="00B2494B">
        <w:rPr>
          <w:i/>
          <w:iCs/>
          <w:smallCaps/>
          <w:color w:val="FF0000"/>
        </w:rPr>
        <w:t>/20xx</w:t>
      </w:r>
    </w:p>
    <w:p w14:paraId="77283ADD" w14:textId="77777777" w:rsidR="00EC771F" w:rsidRPr="00C56C42" w:rsidRDefault="00EC771F" w:rsidP="00B37213">
      <w:pPr>
        <w:pStyle w:val="Ttulo-SemNmero"/>
        <w:spacing w:after="0"/>
      </w:pPr>
      <w:r w:rsidRPr="00C56C42">
        <w:t>OBJETO</w:t>
      </w:r>
    </w:p>
    <w:p w14:paraId="5D671EBA" w14:textId="77777777" w:rsidR="00EC771F" w:rsidRPr="00B2494B" w:rsidRDefault="00EC771F" w:rsidP="00B37213">
      <w:pPr>
        <w:spacing w:before="0" w:after="0"/>
        <w:jc w:val="center"/>
        <w:rPr>
          <w:i/>
          <w:iCs/>
          <w:smallCaps/>
          <w:color w:val="FF0000"/>
        </w:rPr>
      </w:pPr>
      <w:r w:rsidRPr="00B2494B">
        <w:rPr>
          <w:i/>
          <w:iCs/>
          <w:smallCaps/>
          <w:color w:val="FF0000"/>
        </w:rPr>
        <w:t>(Aquisição ou a prestação do serviço de .........................)</w:t>
      </w:r>
    </w:p>
    <w:p w14:paraId="5812BBE2" w14:textId="77777777" w:rsidR="00EC771F" w:rsidRPr="00C56C42" w:rsidRDefault="00EC771F" w:rsidP="00B37213">
      <w:pPr>
        <w:pStyle w:val="Ttulo-SemNmero"/>
        <w:spacing w:after="0"/>
      </w:pPr>
      <w:r w:rsidRPr="00C56C42">
        <w:lastRenderedPageBreak/>
        <w:t>VALOR TOTAL DA CONTRATAÇÃO</w:t>
      </w:r>
    </w:p>
    <w:p w14:paraId="61BE9FAC" w14:textId="77777777" w:rsidR="00EC771F" w:rsidRPr="00B2494B" w:rsidRDefault="00EC771F" w:rsidP="00B37213">
      <w:pPr>
        <w:spacing w:before="0" w:after="0"/>
        <w:jc w:val="center"/>
        <w:rPr>
          <w:i/>
          <w:iCs/>
          <w:smallCaps/>
          <w:color w:val="FF0000"/>
        </w:rPr>
      </w:pPr>
      <w:r w:rsidRPr="00B2494B">
        <w:rPr>
          <w:i/>
          <w:iCs/>
          <w:smallCaps/>
          <w:color w:val="FF0000"/>
        </w:rPr>
        <w:t xml:space="preserve">R$ </w:t>
      </w:r>
      <w:proofErr w:type="spellStart"/>
      <w:proofErr w:type="gramStart"/>
      <w:r w:rsidRPr="00B2494B">
        <w:rPr>
          <w:i/>
          <w:iCs/>
          <w:smallCaps/>
          <w:color w:val="FF0000"/>
        </w:rPr>
        <w:t>xx.xxx.xxx,xx</w:t>
      </w:r>
      <w:proofErr w:type="spellEnd"/>
      <w:proofErr w:type="gramEnd"/>
    </w:p>
    <w:p w14:paraId="108921D8" w14:textId="77777777" w:rsidR="00B37213" w:rsidRPr="00C56C42" w:rsidRDefault="00B37213" w:rsidP="00B37213">
      <w:pPr>
        <w:pStyle w:val="Ttulo-SemNmero"/>
        <w:spacing w:after="0"/>
      </w:pPr>
      <w:r w:rsidRPr="00C56C42">
        <w:t>DATA DA SESSÃO PÚBLICA</w:t>
      </w:r>
    </w:p>
    <w:p w14:paraId="77E40906" w14:textId="77777777" w:rsidR="00B37213" w:rsidRPr="00C56C42" w:rsidRDefault="00B37213" w:rsidP="00B37213">
      <w:pPr>
        <w:spacing w:before="0" w:after="0"/>
        <w:jc w:val="center"/>
        <w:rPr>
          <w:smallCaps/>
        </w:rPr>
      </w:pPr>
      <w:r w:rsidRPr="00C56C42">
        <w:rPr>
          <w:smallCaps/>
        </w:rPr>
        <w:t xml:space="preserve">Dia </w:t>
      </w:r>
      <w:proofErr w:type="spellStart"/>
      <w:r w:rsidRPr="00AC5BF8">
        <w:rPr>
          <w:i/>
          <w:iCs/>
          <w:smallCaps/>
          <w:color w:val="FF0000"/>
        </w:rPr>
        <w:t>xx</w:t>
      </w:r>
      <w:proofErr w:type="spellEnd"/>
      <w:r w:rsidRPr="00AC5BF8">
        <w:rPr>
          <w:i/>
          <w:iCs/>
          <w:smallCaps/>
          <w:color w:val="FF0000"/>
        </w:rPr>
        <w:t>/</w:t>
      </w:r>
      <w:proofErr w:type="spellStart"/>
      <w:r w:rsidRPr="00AC5BF8">
        <w:rPr>
          <w:i/>
          <w:iCs/>
          <w:smallCaps/>
          <w:color w:val="FF0000"/>
        </w:rPr>
        <w:t>xx</w:t>
      </w:r>
      <w:proofErr w:type="spellEnd"/>
      <w:r w:rsidRPr="00AC5BF8">
        <w:rPr>
          <w:i/>
          <w:iCs/>
          <w:smallCaps/>
          <w:color w:val="FF0000"/>
        </w:rPr>
        <w:t>/xxxx</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560B62A3" w14:textId="5012B664" w:rsidR="00EC771F" w:rsidRPr="00C56C42" w:rsidRDefault="00EC771F" w:rsidP="00EC771F">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28F0F78" w14:textId="77777777" w:rsidR="002A21D2" w:rsidRPr="00C56C42" w:rsidRDefault="002A21D2" w:rsidP="002A21D2">
      <w:pPr>
        <w:pStyle w:val="Ttulo-SemNmero"/>
        <w:spacing w:after="0"/>
      </w:pPr>
      <w:r>
        <w:t>Recebimento das propostas</w:t>
      </w:r>
    </w:p>
    <w:p w14:paraId="35514B5B" w14:textId="77777777" w:rsidR="002A21D2" w:rsidRPr="00C56C42" w:rsidRDefault="002A21D2" w:rsidP="002A21D2">
      <w:pPr>
        <w:spacing w:before="0" w:after="0"/>
        <w:jc w:val="center"/>
        <w:rPr>
          <w:smallCaps/>
        </w:rPr>
      </w:pPr>
      <w:r>
        <w:rPr>
          <w:smallCaps/>
        </w:rPr>
        <w:t>Até</w:t>
      </w:r>
      <w:r w:rsidRPr="00C56C42">
        <w:rPr>
          <w:smallCaps/>
          <w:color w:val="FF0000"/>
        </w:rPr>
        <w:t xml:space="preserve"> </w:t>
      </w:r>
      <w:r w:rsidRPr="00C56C42">
        <w:rPr>
          <w:smallCaps/>
        </w:rPr>
        <w:t xml:space="preserve">às </w:t>
      </w:r>
      <w:proofErr w:type="spellStart"/>
      <w:r w:rsidRPr="00AC5BF8">
        <w:rPr>
          <w:i/>
          <w:iCs/>
          <w:smallCaps/>
          <w:color w:val="FF0000"/>
        </w:rPr>
        <w:t>xx</w:t>
      </w:r>
      <w:r w:rsidRPr="00C56C42">
        <w:rPr>
          <w:smallCaps/>
        </w:rPr>
        <w:t>h</w:t>
      </w:r>
      <w:r w:rsidRPr="00AC5BF8">
        <w:rPr>
          <w:i/>
          <w:iCs/>
          <w:smallCaps/>
          <w:color w:val="FF0000"/>
        </w:rPr>
        <w:t>xx</w:t>
      </w:r>
      <w:r>
        <w:rPr>
          <w:smallCaps/>
        </w:rPr>
        <w:t>min</w:t>
      </w:r>
      <w:proofErr w:type="spellEnd"/>
      <w:r w:rsidRPr="00C56C42">
        <w:rPr>
          <w:smallCaps/>
        </w:rPr>
        <w:t xml:space="preserve"> (horário de Brasília)</w:t>
      </w:r>
    </w:p>
    <w:p w14:paraId="0DD3F5AA" w14:textId="77777777" w:rsidR="00EC771F" w:rsidRPr="00C56C42" w:rsidRDefault="00EC771F" w:rsidP="00B37213">
      <w:pPr>
        <w:pStyle w:val="Ttulo-SemNmero"/>
        <w:spacing w:after="0"/>
      </w:pPr>
      <w:r w:rsidRPr="00C56C42">
        <w:t>CRITÉRIO DE JULGAMENTO</w:t>
      </w:r>
    </w:p>
    <w:p w14:paraId="17842432" w14:textId="77777777" w:rsidR="00EC771F" w:rsidRPr="008E3F2B" w:rsidRDefault="00EC771F" w:rsidP="00B37213">
      <w:pPr>
        <w:pStyle w:val="Destaque"/>
        <w:jc w:val="center"/>
        <w:rPr>
          <w:b w:val="0"/>
          <w:bCs/>
          <w:smallCaps w:val="0"/>
          <w:color w:val="FF0000"/>
        </w:rPr>
      </w:pPr>
      <w:r w:rsidRPr="00B2494B">
        <w:rPr>
          <w:b w:val="0"/>
          <w:bCs/>
          <w:i/>
          <w:iCs/>
          <w:color w:val="0000FF"/>
        </w:rPr>
        <w:t>Menor Preço</w:t>
      </w:r>
      <w:r w:rsidRPr="008E3F2B">
        <w:rPr>
          <w:b w:val="0"/>
          <w:bCs/>
          <w:color w:val="FF0000"/>
        </w:rPr>
        <w:t xml:space="preserve"> </w:t>
      </w:r>
      <w:r w:rsidRPr="008E3F2B">
        <w:rPr>
          <w:rStyle w:val="OUChar0"/>
          <w:b/>
          <w:bCs/>
        </w:rPr>
        <w:t>OU</w:t>
      </w:r>
      <w:r w:rsidRPr="008E3F2B">
        <w:rPr>
          <w:b w:val="0"/>
          <w:bCs/>
          <w:color w:val="FF0000"/>
        </w:rPr>
        <w:t xml:space="preserve"> </w:t>
      </w:r>
      <w:r w:rsidRPr="00B2494B">
        <w:rPr>
          <w:b w:val="0"/>
          <w:bCs/>
          <w:i/>
          <w:iCs/>
          <w:color w:val="0000FF"/>
        </w:rPr>
        <w:t>Maior Desconto</w:t>
      </w:r>
      <w:r w:rsidRPr="008E3F2B">
        <w:rPr>
          <w:b w:val="0"/>
          <w:bCs/>
          <w:color w:val="FF0000"/>
        </w:rPr>
        <w:t xml:space="preserve"> </w:t>
      </w:r>
      <w:r w:rsidRPr="008E3F2B">
        <w:rPr>
          <w:b w:val="0"/>
          <w:bCs/>
          <w:color w:val="000000" w:themeColor="text1"/>
        </w:rPr>
        <w:t xml:space="preserve">por </w:t>
      </w:r>
      <w:r w:rsidRPr="00B2494B">
        <w:rPr>
          <w:b w:val="0"/>
          <w:bCs/>
          <w:i/>
          <w:iCs/>
          <w:color w:val="0000FF"/>
        </w:rPr>
        <w:t>Item</w:t>
      </w:r>
      <w:r w:rsidRPr="008E3F2B">
        <w:rPr>
          <w:b w:val="0"/>
          <w:bCs/>
          <w:color w:val="FF0000"/>
        </w:rPr>
        <w:t xml:space="preserve"> </w:t>
      </w:r>
      <w:r w:rsidRPr="008E3F2B">
        <w:rPr>
          <w:rStyle w:val="OUChar0"/>
          <w:b/>
          <w:bCs/>
        </w:rPr>
        <w:t>OU</w:t>
      </w:r>
      <w:r w:rsidRPr="008E3F2B">
        <w:rPr>
          <w:b w:val="0"/>
          <w:bCs/>
          <w:color w:val="FF0000"/>
        </w:rPr>
        <w:t xml:space="preserve"> </w:t>
      </w:r>
      <w:r w:rsidRPr="00B2494B">
        <w:rPr>
          <w:b w:val="0"/>
          <w:bCs/>
          <w:i/>
          <w:iCs/>
          <w:color w:val="0000FF"/>
        </w:rPr>
        <w:t>Grupo</w:t>
      </w:r>
      <w:r w:rsidRPr="008E3F2B">
        <w:rPr>
          <w:b w:val="0"/>
          <w:bCs/>
          <w:color w:val="FF0000"/>
        </w:rPr>
        <w:t xml:space="preserve"> </w:t>
      </w:r>
      <w:r w:rsidRPr="008E3F2B">
        <w:rPr>
          <w:rStyle w:val="OUChar0"/>
          <w:b/>
          <w:bCs/>
        </w:rPr>
        <w:t>OU</w:t>
      </w:r>
      <w:r w:rsidRPr="008E3F2B">
        <w:rPr>
          <w:b w:val="0"/>
          <w:bCs/>
          <w:color w:val="FF0000"/>
        </w:rPr>
        <w:t xml:space="preserve"> </w:t>
      </w:r>
      <w:r w:rsidRPr="00B2494B">
        <w:rPr>
          <w:b w:val="0"/>
          <w:bCs/>
          <w:i/>
          <w:iCs/>
          <w:color w:val="0000FF"/>
        </w:rPr>
        <w:t>Global</w:t>
      </w:r>
    </w:p>
    <w:p w14:paraId="436D56CC" w14:textId="77777777" w:rsidR="00EC771F" w:rsidRPr="00C56C42" w:rsidRDefault="00EC771F" w:rsidP="00EC771F">
      <w:pPr>
        <w:pStyle w:val="NotaExplicativa0"/>
      </w:pPr>
      <w:r w:rsidRPr="00C56C42">
        <w:rPr>
          <w:rStyle w:val="DestaqueChar"/>
        </w:rPr>
        <w:t>Nota Explicativa:</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54A7B8A2" w14:textId="77777777" w:rsidR="00EC771F" w:rsidRPr="00C56C42" w:rsidRDefault="00EC771F" w:rsidP="00B37213">
      <w:pPr>
        <w:pStyle w:val="Ttulo-SemNmero"/>
        <w:spacing w:after="0"/>
      </w:pPr>
      <w:bookmarkStart w:id="2" w:name="_Hlk182397647"/>
      <w:r w:rsidRPr="00C56C42">
        <w:t>MODO DE DISPUTA</w:t>
      </w:r>
    </w:p>
    <w:p w14:paraId="4163079A" w14:textId="77777777" w:rsidR="00EC771F" w:rsidRDefault="00EC771F" w:rsidP="00B37213">
      <w:pPr>
        <w:pStyle w:val="Destaque"/>
        <w:jc w:val="center"/>
        <w:rPr>
          <w:b w:val="0"/>
          <w:bCs/>
          <w:i/>
          <w:iCs/>
          <w:color w:val="0000FF"/>
        </w:rPr>
      </w:pPr>
      <w:r w:rsidRPr="00B2494B">
        <w:rPr>
          <w:b w:val="0"/>
          <w:bCs/>
          <w:i/>
          <w:iCs/>
          <w:color w:val="0000FF"/>
        </w:rPr>
        <w:t>Aberto</w:t>
      </w:r>
      <w:r w:rsidRPr="00C56C42">
        <w:rPr>
          <w:b w:val="0"/>
          <w:bCs/>
          <w:color w:val="FF0000"/>
        </w:rPr>
        <w:t xml:space="preserve"> </w:t>
      </w:r>
      <w:r w:rsidRPr="00C56C42">
        <w:rPr>
          <w:rStyle w:val="OUChar0"/>
          <w:b/>
          <w:bCs/>
        </w:rPr>
        <w:t>OU</w:t>
      </w:r>
      <w:r w:rsidRPr="00C56C42">
        <w:rPr>
          <w:b w:val="0"/>
          <w:bCs/>
          <w:color w:val="FF0000"/>
        </w:rPr>
        <w:t xml:space="preserve"> </w:t>
      </w:r>
      <w:r w:rsidRPr="00B2494B">
        <w:rPr>
          <w:b w:val="0"/>
          <w:bCs/>
          <w:i/>
          <w:iCs/>
          <w:color w:val="0000FF"/>
        </w:rPr>
        <w:t>Aberto e Fechado</w:t>
      </w:r>
      <w:r w:rsidRPr="00C56C42">
        <w:rPr>
          <w:b w:val="0"/>
          <w:bCs/>
          <w:color w:val="FF0000"/>
        </w:rPr>
        <w:t xml:space="preserve"> </w:t>
      </w:r>
      <w:r w:rsidRPr="00C56C42">
        <w:rPr>
          <w:rStyle w:val="OUChar0"/>
          <w:b/>
          <w:bCs/>
        </w:rPr>
        <w:t>OU</w:t>
      </w:r>
      <w:r w:rsidRPr="00C56C42">
        <w:rPr>
          <w:b w:val="0"/>
          <w:bCs/>
          <w:color w:val="FF0000"/>
        </w:rPr>
        <w:t xml:space="preserve"> </w:t>
      </w:r>
      <w:r w:rsidRPr="00B2494B">
        <w:rPr>
          <w:b w:val="0"/>
          <w:bCs/>
          <w:i/>
          <w:iCs/>
          <w:color w:val="0000FF"/>
        </w:rPr>
        <w:t>Fechado e Aberto</w:t>
      </w:r>
    </w:p>
    <w:p w14:paraId="38D107E7" w14:textId="77777777" w:rsidR="002818C2" w:rsidRPr="00C56C42" w:rsidRDefault="002818C2" w:rsidP="002818C2">
      <w:pPr>
        <w:pStyle w:val="NotaExplicativa0"/>
      </w:pPr>
      <w:bookmarkStart w:id="3" w:name="_Hlk182397702"/>
      <w:bookmarkEnd w:id="2"/>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4628F2CC" w14:textId="77777777" w:rsidR="002818C2" w:rsidRPr="00C56C42" w:rsidRDefault="002818C2" w:rsidP="002818C2">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0F27763D" w14:textId="77777777" w:rsidR="00EC771F" w:rsidRPr="00C56C42" w:rsidRDefault="00EC771F" w:rsidP="00B37213">
      <w:pPr>
        <w:pStyle w:val="Ttulo-SemNmero"/>
        <w:spacing w:after="0"/>
      </w:pPr>
      <w:r w:rsidRPr="00C56C42">
        <w:t>SISTEMA DE REGISTRO DE PREÇOS</w:t>
      </w:r>
    </w:p>
    <w:p w14:paraId="77EFCD16" w14:textId="77777777" w:rsidR="00EC771F" w:rsidRPr="00C56C42" w:rsidRDefault="00EC771F" w:rsidP="00B37213">
      <w:pPr>
        <w:pStyle w:val="Destaque"/>
        <w:jc w:val="center"/>
        <w:rPr>
          <w:b w:val="0"/>
          <w:bCs/>
          <w:smallCaps w:val="0"/>
          <w:color w:val="FF0000"/>
        </w:rPr>
      </w:pPr>
      <w:r w:rsidRPr="00B2494B">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B2494B">
        <w:rPr>
          <w:b w:val="0"/>
          <w:bCs/>
          <w:i/>
          <w:iCs/>
          <w:color w:val="0000FF"/>
        </w:rPr>
        <w:t>Não</w:t>
      </w:r>
    </w:p>
    <w:p w14:paraId="01D7F8B6" w14:textId="77777777" w:rsidR="00EC771F" w:rsidRPr="00C56C42" w:rsidRDefault="00EC771F" w:rsidP="00B37213">
      <w:pPr>
        <w:pStyle w:val="Ttulo-SemNmero"/>
        <w:spacing w:after="0"/>
      </w:pPr>
      <w:r w:rsidRPr="00C56C42">
        <w:t>PARTICIPAÇÃO EXCLUSIVA DE ME/EPP/EQUIPARADAS</w:t>
      </w:r>
    </w:p>
    <w:p w14:paraId="5F485D10" w14:textId="77777777" w:rsidR="00B2494B" w:rsidRPr="00C56C42" w:rsidRDefault="00B2494B" w:rsidP="00B37213">
      <w:pPr>
        <w:pStyle w:val="Destaque"/>
        <w:jc w:val="center"/>
        <w:rPr>
          <w:b w:val="0"/>
          <w:bCs/>
          <w:smallCaps w:val="0"/>
          <w:color w:val="FF0000"/>
        </w:rPr>
      </w:pPr>
      <w:r w:rsidRPr="00B2494B">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B2494B">
        <w:rPr>
          <w:b w:val="0"/>
          <w:bCs/>
          <w:i/>
          <w:iCs/>
          <w:color w:val="0000FF"/>
        </w:rPr>
        <w:t>Não</w:t>
      </w:r>
    </w:p>
    <w:p w14:paraId="4FC905D4" w14:textId="77777777" w:rsidR="00EC771F" w:rsidRPr="00C56C42" w:rsidRDefault="00EC771F" w:rsidP="00B37213">
      <w:pPr>
        <w:pStyle w:val="Ttulo-SemNmero"/>
        <w:spacing w:after="0"/>
      </w:pPr>
      <w:r w:rsidRPr="00C56C42">
        <w:t>CÓDIGO DE IDENTIFICAÇÃO DA CONTRATAÇÃO</w:t>
      </w:r>
    </w:p>
    <w:p w14:paraId="6DF1752C" w14:textId="77777777" w:rsidR="00EC771F" w:rsidRPr="00B2494B" w:rsidRDefault="00EC771F" w:rsidP="00B37213">
      <w:pPr>
        <w:pStyle w:val="Destaque"/>
        <w:jc w:val="center"/>
        <w:rPr>
          <w:b w:val="0"/>
          <w:bCs/>
          <w:i/>
          <w:iCs/>
          <w:smallCaps w:val="0"/>
          <w:color w:val="FF0000"/>
        </w:rPr>
      </w:pPr>
      <w:r w:rsidRPr="00B2494B">
        <w:rPr>
          <w:b w:val="0"/>
          <w:bCs/>
          <w:i/>
          <w:iCs/>
          <w:smallCaps w:val="0"/>
          <w:color w:val="FF0000"/>
        </w:rPr>
        <w:t>000000000000000000000000</w:t>
      </w:r>
    </w:p>
    <w:p w14:paraId="63290D0C" w14:textId="77777777" w:rsidR="00EC771F" w:rsidRPr="00C56C42" w:rsidRDefault="00EC771F" w:rsidP="00EC771F">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38E66D23" w14:textId="05C6EA46" w:rsidR="00EC771F" w:rsidRPr="004A0118" w:rsidRDefault="00EC771F" w:rsidP="00B37213">
      <w:pPr>
        <w:pStyle w:val="Ttulo-SemNmero"/>
        <w:spacing w:after="0"/>
        <w:rPr>
          <w:i/>
          <w:iCs/>
          <w:color w:val="FF0000"/>
        </w:rPr>
      </w:pPr>
      <w:bookmarkStart w:id="4" w:name="_Hlk189644422"/>
      <w:bookmarkStart w:id="5" w:name="_Hlk182397711"/>
      <w:bookmarkEnd w:id="3"/>
      <w:r w:rsidRPr="004A0118">
        <w:rPr>
          <w:i/>
          <w:iCs/>
          <w:color w:val="FF0000"/>
        </w:rPr>
        <w:lastRenderedPageBreak/>
        <w:t xml:space="preserve">TRANSFERÊNCIA </w:t>
      </w:r>
      <w:r w:rsidR="000F4424" w:rsidRPr="003C2372">
        <w:rPr>
          <w:i/>
          <w:iCs/>
          <w:color w:val="FF0000"/>
        </w:rPr>
        <w:t>VOLUNTÁRIA</w:t>
      </w:r>
      <w:r w:rsidR="000F4424">
        <w:rPr>
          <w:i/>
          <w:iCs/>
          <w:color w:val="FF0000"/>
        </w:rPr>
        <w:t xml:space="preserve"> </w:t>
      </w:r>
      <w:r w:rsidRPr="000F4424">
        <w:rPr>
          <w:i/>
          <w:iCs/>
          <w:color w:val="0000FF"/>
        </w:rPr>
        <w:t xml:space="preserve">DA UNIÃO </w:t>
      </w:r>
      <w:r w:rsidRPr="000F4424">
        <w:rPr>
          <w:rStyle w:val="OUChar0"/>
          <w:b/>
          <w:bCs/>
        </w:rPr>
        <w:t>OU</w:t>
      </w:r>
      <w:r w:rsidRPr="000F4424">
        <w:rPr>
          <w:i/>
          <w:iCs/>
          <w:color w:val="0000FF"/>
        </w:rPr>
        <w:t xml:space="preserve"> DO ESTADO</w:t>
      </w:r>
    </w:p>
    <w:bookmarkEnd w:id="4"/>
    <w:p w14:paraId="31C9C486" w14:textId="7651440D" w:rsidR="00B2494B" w:rsidRPr="004A0118" w:rsidRDefault="00B2494B" w:rsidP="00B37213">
      <w:pPr>
        <w:pStyle w:val="Destaque"/>
        <w:jc w:val="center"/>
        <w:rPr>
          <w:b w:val="0"/>
          <w:bCs/>
          <w:i/>
          <w:iCs/>
          <w:smallCaps w:val="0"/>
          <w:color w:val="FF0000"/>
        </w:rPr>
      </w:pPr>
      <w:r w:rsidRPr="004A0118">
        <w:rPr>
          <w:b w:val="0"/>
          <w:bCs/>
          <w:i/>
          <w:iCs/>
          <w:color w:val="FF0000"/>
        </w:rPr>
        <w:t>Sim</w:t>
      </w:r>
    </w:p>
    <w:p w14:paraId="3C33E295" w14:textId="77777777" w:rsidR="00EC771F" w:rsidRPr="00B2494B" w:rsidRDefault="00EC771F" w:rsidP="00B37213">
      <w:pPr>
        <w:pStyle w:val="Destaque"/>
        <w:jc w:val="center"/>
        <w:rPr>
          <w:b w:val="0"/>
          <w:bCs/>
          <w:i/>
          <w:iCs/>
          <w:color w:val="FF0000"/>
        </w:rPr>
      </w:pPr>
      <w:r w:rsidRPr="00B2494B">
        <w:rPr>
          <w:b w:val="0"/>
          <w:bCs/>
          <w:i/>
          <w:iCs/>
          <w:color w:val="FF0000"/>
        </w:rPr>
        <w:t>Número do Processo: 00000000</w:t>
      </w:r>
    </w:p>
    <w:p w14:paraId="2D883563" w14:textId="77777777" w:rsidR="00EC771F" w:rsidRPr="00B2494B" w:rsidRDefault="00EC771F" w:rsidP="00B37213">
      <w:pPr>
        <w:pStyle w:val="Destaque"/>
        <w:jc w:val="center"/>
        <w:rPr>
          <w:b w:val="0"/>
          <w:bCs/>
          <w:i/>
          <w:iCs/>
          <w:color w:val="FF0000"/>
        </w:rPr>
      </w:pPr>
      <w:r w:rsidRPr="00B2494B">
        <w:rPr>
          <w:b w:val="0"/>
          <w:bCs/>
          <w:i/>
          <w:iCs/>
          <w:color w:val="FF0000"/>
        </w:rPr>
        <w:t>Número do Instrumento: 00000000</w:t>
      </w:r>
    </w:p>
    <w:p w14:paraId="29E64201" w14:textId="180C3E06" w:rsidR="002C0DD2" w:rsidRPr="00D8532B" w:rsidRDefault="00EC771F" w:rsidP="00EC771F">
      <w:pPr>
        <w:pStyle w:val="NotaExplicativa0"/>
        <w:rPr>
          <w:rFonts w:asciiTheme="majorHAnsi" w:hAnsiTheme="majorHAnsi" w:cstheme="majorHAnsi"/>
          <w:b/>
          <w:bCs/>
          <w:color w:val="5B5B5F"/>
          <w:sz w:val="28"/>
          <w:szCs w:val="28"/>
        </w:rPr>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5"/>
      <w:r w:rsidR="002C0DD2" w:rsidRPr="00D8532B">
        <w:rPr>
          <w:rFonts w:asciiTheme="majorHAnsi" w:hAnsiTheme="majorHAnsi" w:cstheme="majorHAnsi"/>
          <w:b/>
          <w:bCs/>
          <w:color w:val="5B5B5F"/>
          <w:sz w:val="28"/>
          <w:szCs w:val="28"/>
        </w:rPr>
        <w:br w:type="page"/>
      </w:r>
    </w:p>
    <w:p w14:paraId="458D9F67" w14:textId="17BE36CE" w:rsidR="00EC771F" w:rsidRPr="00EC2F3A" w:rsidRDefault="00EC771F" w:rsidP="00EC771F">
      <w:pPr>
        <w:pStyle w:val="Ttulo-SemNmero"/>
        <w:rPr>
          <w:rFonts w:eastAsia="Times New Roman"/>
        </w:rPr>
      </w:pPr>
      <w:bookmarkStart w:id="6" w:name="_Hlk182397805"/>
      <w:r>
        <w:lastRenderedPageBreak/>
        <w:t>PREGÃO</w:t>
      </w:r>
      <w:r w:rsidRPr="00EC2F3A">
        <w:t xml:space="preserve"> </w:t>
      </w:r>
      <w:r>
        <w:t>pRESENCIAL</w:t>
      </w:r>
      <w:r w:rsidRPr="00EC2F3A">
        <w:t xml:space="preserve"> Nº </w:t>
      </w:r>
      <w:r w:rsidRPr="002B54EC">
        <w:rPr>
          <w:rStyle w:val="Nvel2-RedChar"/>
        </w:rPr>
        <w:t>......</w:t>
      </w:r>
      <w:r w:rsidRPr="00EC2F3A">
        <w:t>/20</w:t>
      </w:r>
      <w:r w:rsidRPr="002B54EC">
        <w:rPr>
          <w:rStyle w:val="Nvel2-RedChar"/>
        </w:rPr>
        <w:t>...</w:t>
      </w:r>
    </w:p>
    <w:p w14:paraId="02E0F299" w14:textId="77777777" w:rsidR="001A3D31" w:rsidRPr="00CE2034" w:rsidRDefault="001A3D31" w:rsidP="001A3D31">
      <w:pPr>
        <w:spacing w:before="120" w:afterLines="120" w:after="288"/>
        <w:jc w:val="center"/>
        <w:rPr>
          <w:rFonts w:asciiTheme="majorHAnsi" w:hAnsiTheme="majorHAnsi" w:cstheme="majorHAnsi"/>
          <w:bCs/>
          <w:szCs w:val="24"/>
        </w:rPr>
      </w:pPr>
      <w:r w:rsidRPr="00CE2034">
        <w:rPr>
          <w:rFonts w:asciiTheme="majorHAnsi" w:hAnsiTheme="majorHAnsi" w:cstheme="majorHAnsi"/>
          <w:color w:val="000000"/>
          <w:szCs w:val="24"/>
        </w:rPr>
        <w:t>(Processo Administrativo nº</w:t>
      </w:r>
      <w:r w:rsidRPr="00CE2034">
        <w:rPr>
          <w:rFonts w:asciiTheme="majorHAnsi" w:hAnsiTheme="majorHAnsi" w:cstheme="majorHAnsi"/>
          <w:bCs/>
          <w:color w:val="000000"/>
          <w:szCs w:val="24"/>
        </w:rPr>
        <w:t xml:space="preserve"> </w:t>
      </w:r>
      <w:r w:rsidRPr="00CE2034">
        <w:rPr>
          <w:rFonts w:asciiTheme="majorHAnsi" w:hAnsiTheme="majorHAnsi" w:cstheme="majorHAnsi"/>
          <w:bCs/>
          <w:color w:val="FF0000"/>
          <w:szCs w:val="24"/>
        </w:rPr>
        <w:t xml:space="preserve">........... </w:t>
      </w:r>
      <w:r w:rsidRPr="00CE2034">
        <w:rPr>
          <w:rFonts w:asciiTheme="majorHAnsi" w:hAnsiTheme="majorHAnsi" w:cstheme="majorHAnsi"/>
          <w:bCs/>
          <w:szCs w:val="24"/>
        </w:rPr>
        <w:t xml:space="preserve">- Processo E&amp;L nº </w:t>
      </w:r>
      <w:r w:rsidRPr="00CE2034">
        <w:rPr>
          <w:rFonts w:asciiTheme="majorHAnsi" w:hAnsiTheme="majorHAnsi" w:cstheme="majorHAnsi"/>
          <w:bCs/>
          <w:color w:val="FF0000"/>
          <w:szCs w:val="24"/>
        </w:rPr>
        <w:t>...........</w:t>
      </w:r>
      <w:r w:rsidRPr="00CE2034">
        <w:rPr>
          <w:rFonts w:asciiTheme="majorHAnsi" w:hAnsiTheme="majorHAnsi" w:cstheme="majorHAnsi"/>
          <w:bCs/>
          <w:szCs w:val="24"/>
        </w:rPr>
        <w:t xml:space="preserve">) </w:t>
      </w:r>
    </w:p>
    <w:p w14:paraId="0AC784B1" w14:textId="77777777" w:rsidR="001A3D31" w:rsidRPr="00CE2034" w:rsidRDefault="001A3D31" w:rsidP="001A3D31">
      <w:pPr>
        <w:spacing w:before="120" w:afterLines="120" w:after="288"/>
        <w:jc w:val="center"/>
        <w:rPr>
          <w:rFonts w:asciiTheme="majorHAnsi" w:hAnsiTheme="majorHAnsi" w:cstheme="majorHAnsi"/>
          <w:bCs/>
          <w:color w:val="000000"/>
          <w:szCs w:val="24"/>
        </w:rPr>
      </w:pPr>
      <w:r w:rsidRPr="00CE2034">
        <w:rPr>
          <w:rFonts w:asciiTheme="majorHAnsi" w:hAnsiTheme="majorHAnsi" w:cstheme="majorHAnsi"/>
          <w:bCs/>
          <w:szCs w:val="24"/>
        </w:rPr>
        <w:t xml:space="preserve">Id. </w:t>
      </w:r>
      <w:proofErr w:type="spellStart"/>
      <w:r w:rsidRPr="00CE2034">
        <w:rPr>
          <w:rFonts w:asciiTheme="majorHAnsi" w:hAnsiTheme="majorHAnsi" w:cstheme="majorHAnsi"/>
          <w:bCs/>
          <w:szCs w:val="24"/>
        </w:rPr>
        <w:t>CidadES</w:t>
      </w:r>
      <w:proofErr w:type="spellEnd"/>
      <w:r w:rsidRPr="00CE2034">
        <w:rPr>
          <w:rFonts w:asciiTheme="majorHAnsi" w:hAnsiTheme="majorHAnsi" w:cstheme="majorHAnsi"/>
          <w:bCs/>
          <w:szCs w:val="24"/>
        </w:rPr>
        <w:t xml:space="preserve"> nº </w:t>
      </w:r>
      <w:r w:rsidRPr="00CE2034">
        <w:rPr>
          <w:rFonts w:asciiTheme="majorHAnsi" w:hAnsiTheme="majorHAnsi" w:cstheme="majorHAnsi"/>
          <w:bCs/>
          <w:color w:val="FF0000"/>
          <w:szCs w:val="24"/>
        </w:rPr>
        <w:t>..........................</w:t>
      </w:r>
    </w:p>
    <w:p w14:paraId="72E1F07B" w14:textId="088D4A59" w:rsidR="00EC771F" w:rsidRPr="00E45A88" w:rsidRDefault="00EC771F" w:rsidP="00EC771F">
      <w:pPr>
        <w:pStyle w:val="NotaExplicativa0"/>
        <w:rPr>
          <w:bCs/>
        </w:rPr>
      </w:pPr>
      <w:r w:rsidRPr="003631B3">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60D39FB5" w14:textId="58DCA88E" w:rsidR="00EC771F" w:rsidRPr="003631B3" w:rsidRDefault="00EC771F" w:rsidP="00BF0CB6">
      <w:pPr>
        <w:snapToGrid w:val="0"/>
        <w:spacing w:beforeLines="120" w:before="288" w:afterLines="120" w:after="288"/>
        <w:rPr>
          <w:rFonts w:asciiTheme="majorHAnsi" w:eastAsia="Times New Roman" w:hAnsiTheme="majorHAnsi" w:cstheme="majorHAnsi"/>
          <w:szCs w:val="24"/>
        </w:rPr>
      </w:pPr>
      <w:bookmarkStart w:id="7" w:name="_Hlk182397817"/>
      <w:bookmarkEnd w:id="6"/>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Pr="003631B3">
        <w:rPr>
          <w:rFonts w:asciiTheme="majorHAnsi" w:eastAsia="Times New Roman" w:hAnsiTheme="majorHAnsi" w:cstheme="majorHAnsi"/>
          <w:color w:val="000000"/>
          <w:szCs w:val="24"/>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szCs w:val="24"/>
          <w:highlight w:val="cyan"/>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Pr>
          <w:rStyle w:val="DestaqueChar"/>
        </w:rPr>
        <w:t>Pregão</w:t>
      </w:r>
      <w:r w:rsidRPr="003631B3">
        <w:rPr>
          <w:rFonts w:asciiTheme="majorHAnsi" w:hAnsiTheme="majorHAnsi" w:cstheme="majorHAnsi"/>
          <w:color w:val="000000"/>
          <w:szCs w:val="24"/>
        </w:rPr>
        <w:t xml:space="preserve">, na forma </w:t>
      </w:r>
      <w:r>
        <w:rPr>
          <w:rStyle w:val="DestaqueChar"/>
        </w:rPr>
        <w:t>Presencial</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 1º de abril de 2021</w:t>
      </w:r>
      <w:bookmarkStart w:id="8" w:name="_Hlk137474989"/>
      <w:r w:rsidRPr="003631B3">
        <w:rPr>
          <w:rFonts w:asciiTheme="majorHAnsi" w:hAnsiTheme="majorHAnsi" w:cstheme="majorHAnsi"/>
          <w:szCs w:val="24"/>
        </w:rPr>
        <w:t xml:space="preserve">, </w:t>
      </w:r>
      <w:r w:rsidRPr="003631B3">
        <w:rPr>
          <w:rFonts w:asciiTheme="majorHAnsi" w:hAnsiTheme="majorHAnsi" w:cstheme="majorHAnsi"/>
          <w:szCs w:val="24"/>
          <w:highlight w:val="cyan"/>
        </w:rPr>
        <w:t>do Decreto Municipal nº 101, de 30 de março de 2023,</w:t>
      </w:r>
      <w:r w:rsidRPr="003631B3">
        <w:rPr>
          <w:rFonts w:asciiTheme="majorHAnsi" w:hAnsiTheme="majorHAnsi" w:cstheme="majorHAnsi"/>
          <w:szCs w:val="24"/>
        </w:rPr>
        <w:t xml:space="preserve"> </w:t>
      </w:r>
      <w:bookmarkEnd w:id="8"/>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7"/>
    <w:p w14:paraId="00B217AE" w14:textId="77777777" w:rsidR="003C7A23" w:rsidRPr="00EC2F3A" w:rsidRDefault="003C7A23" w:rsidP="00EC771F">
      <w:pPr>
        <w:pStyle w:val="Nvel1-Ttulo"/>
      </w:pPr>
      <w:r w:rsidRPr="00EC2F3A">
        <w:t xml:space="preserve">DO </w:t>
      </w:r>
      <w:r w:rsidRPr="00F97757">
        <w:t>OBJETO</w:t>
      </w:r>
    </w:p>
    <w:p w14:paraId="4B43170C" w14:textId="77A62226" w:rsidR="003C7A23" w:rsidRPr="00EC2F3A" w:rsidRDefault="003C7A23" w:rsidP="00EC771F">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3E78EF" w:rsidRDefault="003C7A23" w:rsidP="00B2494B">
      <w:pPr>
        <w:pStyle w:val="Nvel2-Azul"/>
      </w:pPr>
      <w:r w:rsidRPr="003E78EF">
        <w:t>A licitação será dividida em itens, conforme tabela constante do Termo de Referência, facultando-se ao licitante a participação em quantos itens forem de seu interesse.</w:t>
      </w:r>
    </w:p>
    <w:p w14:paraId="64AA3F0D" w14:textId="77777777" w:rsidR="003C7A23" w:rsidRPr="003E78EF" w:rsidRDefault="003C7A23" w:rsidP="00EC771F">
      <w:pPr>
        <w:pStyle w:val="OU0"/>
      </w:pPr>
      <w:r w:rsidRPr="003E78EF">
        <w:t>OU</w:t>
      </w:r>
    </w:p>
    <w:p w14:paraId="7241B375" w14:textId="77777777" w:rsidR="003C7A23" w:rsidRPr="003E78EF" w:rsidRDefault="003C7A23" w:rsidP="00B2494B">
      <w:pPr>
        <w:pStyle w:val="Nvel2-Azul"/>
      </w:pPr>
      <w:r w:rsidRPr="003E78EF">
        <w:t>A licitação será realizada em único item.</w:t>
      </w:r>
    </w:p>
    <w:p w14:paraId="5D8E7242" w14:textId="77777777" w:rsidR="003C7A23" w:rsidRPr="003E78EF" w:rsidRDefault="003C7A23" w:rsidP="00EC771F">
      <w:pPr>
        <w:pStyle w:val="OU0"/>
      </w:pPr>
      <w:r w:rsidRPr="003E78EF">
        <w:t>OU</w:t>
      </w:r>
    </w:p>
    <w:p w14:paraId="3CC23767" w14:textId="77777777" w:rsidR="003C7A23" w:rsidRPr="003E78EF" w:rsidRDefault="003C7A23" w:rsidP="00B2494B">
      <w:pPr>
        <w:pStyle w:val="Nvel2-Azul"/>
      </w:pPr>
      <w:r w:rsidRPr="003E78EF">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3E78EF" w:rsidRDefault="003C7A23" w:rsidP="00EC771F">
      <w:pPr>
        <w:pStyle w:val="OU0"/>
      </w:pPr>
      <w:r w:rsidRPr="003E78EF">
        <w:t>OU</w:t>
      </w:r>
    </w:p>
    <w:p w14:paraId="44D0263B" w14:textId="749D1904" w:rsidR="003C7A23" w:rsidRPr="003E78EF" w:rsidRDefault="003C7A23" w:rsidP="00B2494B">
      <w:pPr>
        <w:pStyle w:val="Nvel2-Azul"/>
      </w:pPr>
      <w:r w:rsidRPr="003E78EF">
        <w:t>A licitação será realizada em grupo único, formados por .... itens, conforme tabela constante no Termo de Referência, devendo o licitante oferecer proposta para todos os itens que o compõem.</w:t>
      </w:r>
    </w:p>
    <w:p w14:paraId="3E257F15" w14:textId="77777777" w:rsidR="00BF0CB6" w:rsidRPr="00EC2F3A" w:rsidRDefault="00BF0CB6" w:rsidP="00BF0CB6">
      <w:pPr>
        <w:pStyle w:val="NotaExplicativa0"/>
        <w:rPr>
          <w:rFonts w:cstheme="majorHAnsi"/>
          <w:color w:val="FF0000"/>
        </w:rPr>
      </w:pPr>
      <w:r w:rsidRPr="008574DF">
        <w:rPr>
          <w:rStyle w:val="DestaqueChar"/>
        </w:rPr>
        <w:t>Nota Explicativa:</w:t>
      </w:r>
      <w:r w:rsidRPr="00EC2F3A">
        <w:t xml:space="preserve"> Deve a autoridade indicar o número de itens a serem licitados.</w:t>
      </w:r>
    </w:p>
    <w:p w14:paraId="3F891DAC" w14:textId="77777777" w:rsidR="00BF0CB6" w:rsidRDefault="00BF0CB6" w:rsidP="00BF0CB6">
      <w:pPr>
        <w:pStyle w:val="OU0"/>
      </w:pPr>
      <w:r>
        <w:lastRenderedPageBreak/>
        <w:t>OU</w:t>
      </w:r>
    </w:p>
    <w:p w14:paraId="0A442F8C" w14:textId="77777777" w:rsidR="00BF0CB6" w:rsidRDefault="00BF0CB6" w:rsidP="00B2494B">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74E0BC16" w14:textId="77777777" w:rsidR="00BF0CB6" w:rsidRDefault="00BF0CB6" w:rsidP="00B2494B">
      <w:pPr>
        <w:pStyle w:val="Nvel3-Azul"/>
      </w:pPr>
      <w:r>
        <w:t>Relativamente ao(s) item(s) isolado(s), faculta-se ao licitante a participação em quantos itens forem de seu interesse;</w:t>
      </w:r>
    </w:p>
    <w:p w14:paraId="6C9C9AF7" w14:textId="77777777" w:rsidR="00BF0CB6" w:rsidRDefault="00BF0CB6" w:rsidP="00B2494B">
      <w:pPr>
        <w:pStyle w:val="Nvel3-Azul"/>
      </w:pPr>
      <w:r>
        <w:t>Relativamente ao(s) grupo(s), faculta-se ao licitante a participação em quantos grupos forem de seu interesse, devendo oferecer proposta para todos os itens que os compõem.</w:t>
      </w:r>
    </w:p>
    <w:p w14:paraId="4EF1E30D" w14:textId="77777777" w:rsidR="00BF0CB6" w:rsidRDefault="00BF0CB6" w:rsidP="00BF0CB6">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B2494B">
      <w:pPr>
        <w:pStyle w:val="Nvel1-Ttulo-Azul"/>
      </w:pPr>
      <w:r w:rsidRPr="00EC2F3A">
        <w:t>DOS RECURSOS ORÇAMENTÁRIOS</w:t>
      </w:r>
    </w:p>
    <w:p w14:paraId="12737A19" w14:textId="14BD963D" w:rsidR="000F21B3" w:rsidRPr="003C2372" w:rsidRDefault="000F21B3" w:rsidP="00B2494B">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3E78EF">
        <w:rPr>
          <w:color w:val="FF0000"/>
        </w:rPr>
        <w:t>20....</w:t>
      </w:r>
      <w:r w:rsidRPr="00EC2F3A">
        <w:t xml:space="preserve">, na classificação </w:t>
      </w:r>
      <w:r w:rsidRPr="003C2372">
        <w:t>abaixo:</w:t>
      </w:r>
      <w:r w:rsidR="00D86034" w:rsidRPr="003C2372">
        <w:t xml:space="preserve"> </w:t>
      </w:r>
      <w:proofErr w:type="spellStart"/>
      <w:r w:rsidR="00D86034" w:rsidRPr="003C2372">
        <w:t>xxxxxx.xxxxxxxxxx.xxx.xx.</w:t>
      </w:r>
      <w:proofErr w:type="gramStart"/>
      <w:r w:rsidR="00D86034" w:rsidRPr="003C2372">
        <w:t>xx.xx</w:t>
      </w:r>
      <w:proofErr w:type="spellEnd"/>
      <w:proofErr w:type="gramEnd"/>
    </w:p>
    <w:p w14:paraId="2C5FDC9E" w14:textId="77777777" w:rsidR="00EC771F" w:rsidRPr="003631B3" w:rsidRDefault="00EC771F" w:rsidP="00EC771F">
      <w:pPr>
        <w:pStyle w:val="OU0"/>
      </w:pPr>
      <w:r w:rsidRPr="003631B3">
        <w:t>OU</w:t>
      </w:r>
    </w:p>
    <w:p w14:paraId="749F7016" w14:textId="77777777" w:rsidR="00EC771F" w:rsidRPr="003631B3" w:rsidRDefault="00EC771F" w:rsidP="00B2494B">
      <w:pPr>
        <w:pStyle w:val="Nvel1-Ttulo-Azul"/>
        <w:rPr>
          <w:highlight w:val="cyan"/>
        </w:rPr>
      </w:pPr>
      <w:r w:rsidRPr="003631B3">
        <w:rPr>
          <w:highlight w:val="cyan"/>
        </w:rPr>
        <w:t>DO SISTEMA DE REGISTRO DE PREÇOS</w:t>
      </w:r>
    </w:p>
    <w:p w14:paraId="239C0244" w14:textId="77777777" w:rsidR="00EC771F" w:rsidRDefault="00EC771F" w:rsidP="00B2494B">
      <w:pPr>
        <w:pStyle w:val="Nvel2-Azul"/>
        <w:rPr>
          <w:highlight w:val="cyan"/>
        </w:rPr>
      </w:pPr>
      <w:bookmarkStart w:id="9"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330FB15D" w14:textId="77777777" w:rsidR="00EC771F" w:rsidRDefault="00EC771F" w:rsidP="00EC771F">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7C13FB46" w14:textId="77777777" w:rsidR="00EC771F" w:rsidRPr="00C96E27" w:rsidRDefault="00EC771F" w:rsidP="00EC771F">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9"/>
    <w:p w14:paraId="362AFB15" w14:textId="1C7FDC4B" w:rsidR="003C7A23" w:rsidRPr="00EC2F3A" w:rsidRDefault="003C7A23" w:rsidP="00EC771F">
      <w:pPr>
        <w:pStyle w:val="Nvel1-Ttulo"/>
      </w:pPr>
      <w:r w:rsidRPr="00EC2F3A">
        <w:t xml:space="preserve">DA </w:t>
      </w:r>
      <w:r w:rsidRPr="00F97757">
        <w:t>PARTICIPAÇÃO</w:t>
      </w:r>
      <w:r w:rsidRPr="00EC2F3A">
        <w:t xml:space="preserve"> NA LICITAÇÃO</w:t>
      </w:r>
    </w:p>
    <w:p w14:paraId="29EF2255" w14:textId="4275037A" w:rsidR="003C7A23" w:rsidRPr="00EC2F3A" w:rsidRDefault="003C7A23" w:rsidP="00EC771F">
      <w:pPr>
        <w:pStyle w:val="Nvel2"/>
      </w:pPr>
      <w:r w:rsidRPr="00EC2F3A">
        <w:t xml:space="preserve">Poderão </w:t>
      </w:r>
      <w:r w:rsidRPr="00F97757">
        <w:t>participar</w:t>
      </w:r>
      <w:r w:rsidRPr="00EC2F3A">
        <w:t xml:space="preserve"> deste Pregão os interessados </w:t>
      </w:r>
      <w:r w:rsidR="00B7287F" w:rsidRPr="00EC2F3A">
        <w:t>cujo ramo de atividade seja compatível com o objeto pretendido e que preencherem as condições e requisitos estabelecidos neste Edital e na legislação aplicável</w:t>
      </w:r>
      <w:r w:rsidRPr="00EC2F3A">
        <w:t>.</w:t>
      </w:r>
    </w:p>
    <w:p w14:paraId="150F85FA" w14:textId="00ED5195" w:rsidR="003C7A23" w:rsidRPr="00EC2F3A" w:rsidRDefault="003C7A23" w:rsidP="00EC771F">
      <w:pPr>
        <w:pStyle w:val="Nvel2"/>
      </w:pPr>
      <w:r w:rsidRPr="00EC2F3A">
        <w:t xml:space="preserve">O licitante </w:t>
      </w:r>
      <w:r w:rsidRPr="00F97757">
        <w:t>responsabiliza</w:t>
      </w:r>
      <w:r w:rsidRPr="00EC2F3A">
        <w:t xml:space="preserve">-se exclusiva e formalmente pelas transações efetuadas em seu </w:t>
      </w:r>
      <w:r w:rsidRPr="00EC2F3A">
        <w:lastRenderedPageBreak/>
        <w:t>nome, assume como firmes e verdadeiras suas propostas e seus lances, inclusive os atos praticados diretamente ou por seu representante, excluída a responsabilidade do órgão ou entidade promotora da licitação por eventuais danos.</w:t>
      </w:r>
    </w:p>
    <w:p w14:paraId="0B654A1B" w14:textId="352D70B2" w:rsidR="003C7A23" w:rsidRPr="003E78EF" w:rsidRDefault="003C7A23" w:rsidP="00EC771F">
      <w:pPr>
        <w:pStyle w:val="Nvel2-Red0"/>
        <w:rPr>
          <w:rFonts w:eastAsia="Times New Roman"/>
        </w:rPr>
      </w:pPr>
      <w:r w:rsidRPr="003E78EF">
        <w:t xml:space="preserve">Para os itens ....., ....., ....., a participação é exclusiva a microempresas e empresas de pequeno porte, nos termos do </w:t>
      </w:r>
      <w:r w:rsidRPr="00952F10">
        <w:rPr>
          <w:rFonts w:cstheme="majorHAnsi"/>
        </w:rPr>
        <w:t>art. 48 da Lei Complementar nº 123, de 14 de dezembro de 2006</w:t>
      </w:r>
      <w:r w:rsidRPr="003E78EF">
        <w:t>.</w:t>
      </w:r>
    </w:p>
    <w:p w14:paraId="47D8A6FB" w14:textId="786EFCFA" w:rsidR="003C7A23" w:rsidRPr="003E78EF" w:rsidRDefault="003C7A23" w:rsidP="00EC771F">
      <w:pPr>
        <w:pStyle w:val="Nvel3-Red"/>
      </w:pPr>
      <w:bookmarkStart w:id="10" w:name="_Ref117015508"/>
      <w:r w:rsidRPr="003E78EF">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0"/>
    </w:p>
    <w:p w14:paraId="7BD85EF6" w14:textId="00600304" w:rsidR="00374DE9" w:rsidRPr="00EC2F3A" w:rsidRDefault="00374DE9" w:rsidP="00EC771F">
      <w:pPr>
        <w:pStyle w:val="NotaExplicativa0"/>
      </w:pPr>
      <w:r w:rsidRPr="00EC771F">
        <w:rPr>
          <w:rStyle w:val="DestaqueChar"/>
        </w:rPr>
        <w:t>Nota Explicativa</w:t>
      </w:r>
      <w:r w:rsidR="007C694C">
        <w:rPr>
          <w:rStyle w:val="DestaqueChar"/>
        </w:rPr>
        <w:t xml:space="preserve"> 1</w:t>
      </w:r>
      <w:r w:rsidRPr="00EC771F">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3C2372">
        <w:t>4.3.1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EC771F">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EC771F">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47F22793" w14:textId="4475A3D8" w:rsidR="007C694C" w:rsidRPr="007C694C" w:rsidRDefault="007C694C" w:rsidP="00EC771F">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5F7748BA" w14:textId="77777777" w:rsidR="00BF0CB6" w:rsidRPr="004C6E36" w:rsidRDefault="00BF0CB6" w:rsidP="00B2494B">
      <w:pPr>
        <w:pStyle w:val="Nvel2-Azul"/>
      </w:pPr>
      <w:bookmarkStart w:id="11" w:name="_Ref183533613"/>
      <w:bookmarkStart w:id="12" w:name="_Ref117000692"/>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MEI, nos limites previstos da </w:t>
      </w:r>
      <w:r w:rsidRPr="00784848">
        <w:rPr>
          <w:rFonts w:cstheme="majorHAnsi"/>
        </w:rPr>
        <w:t>Lei Complementar nº 123, de 2006</w:t>
      </w:r>
      <w:r w:rsidRPr="00EC2F3A">
        <w:t>.</w:t>
      </w:r>
      <w:bookmarkEnd w:id="11"/>
    </w:p>
    <w:p w14:paraId="0AE4D989" w14:textId="77777777" w:rsidR="00382A59" w:rsidRPr="004C6E36" w:rsidRDefault="00382A59" w:rsidP="00382A59">
      <w:pPr>
        <w:pStyle w:val="NotaExplicativa0"/>
      </w:pPr>
      <w:bookmarkStart w:id="13" w:name="_Hlk210741453"/>
      <w:bookmarkEnd w:id="12"/>
      <w:r w:rsidRPr="0009785B">
        <w:rPr>
          <w:rStyle w:val="DestaqueChar"/>
          <w:highlight w:val="yellow"/>
        </w:rPr>
        <w:t>Nota Explicativa:</w:t>
      </w:r>
      <w:r w:rsidRPr="0009785B">
        <w:rPr>
          <w:highlight w:val="yellow"/>
        </w:rPr>
        <w:t xml:space="preserve"> Utilizar o item acima sempre que o tratamento diferenciado for concedido para todos os itens ou grupo de itens, e licitação sem divisão em itens.</w:t>
      </w:r>
    </w:p>
    <w:bookmarkEnd w:id="13"/>
    <w:p w14:paraId="087A083B" w14:textId="77777777" w:rsidR="00382A59" w:rsidRPr="008459B6" w:rsidRDefault="00382A59" w:rsidP="00382A59">
      <w:pPr>
        <w:pStyle w:val="OU0"/>
      </w:pPr>
      <w:r w:rsidRPr="008459B6">
        <w:t>OU</w:t>
      </w:r>
    </w:p>
    <w:p w14:paraId="4C9A8065" w14:textId="77777777" w:rsidR="00382A59" w:rsidRDefault="00382A59" w:rsidP="00382A59">
      <w:pPr>
        <w:pStyle w:val="Nvel2-Azul"/>
      </w:pPr>
      <w:r w:rsidRPr="008459B6">
        <w:t xml:space="preserve">Nos itens </w:t>
      </w:r>
      <w:r w:rsidRPr="004C6E36">
        <w:t>....., .....</w:t>
      </w:r>
      <w:r>
        <w:t xml:space="preserve"> e</w:t>
      </w:r>
      <w:r w:rsidRPr="004C6E36">
        <w:t xml:space="preserve"> .....,</w:t>
      </w:r>
      <w:r>
        <w:t xml:space="preserve"> </w:t>
      </w:r>
      <w:r w:rsidRPr="008459B6">
        <w:t xml:space="preserve">não será concedido nesta Licitação tratamento favorecido para microempresas, empresas de pequeno porte e figuras equiparadas, nos termos da Lei Complementar nº 123, de 2006, em razão da incidência, no caso, do art. 4º, § 1º da Lei nº 14.133, de </w:t>
      </w:r>
      <w:r w:rsidRPr="008459B6">
        <w:lastRenderedPageBreak/>
        <w:t>2021.</w:t>
      </w:r>
    </w:p>
    <w:p w14:paraId="5E3C8F09" w14:textId="77777777" w:rsidR="00382A59" w:rsidRPr="0009785B" w:rsidRDefault="00382A59" w:rsidP="00382A59">
      <w:pPr>
        <w:pStyle w:val="NotaExplicativa0"/>
        <w:rPr>
          <w:highlight w:val="yellow"/>
        </w:rPr>
      </w:pPr>
      <w:r w:rsidRPr="0009785B">
        <w:rPr>
          <w:rStyle w:val="DestaqueChar"/>
          <w:highlight w:val="yellow"/>
        </w:rPr>
        <w:t>Nota Explicativa:</w:t>
      </w:r>
      <w:r w:rsidRPr="0009785B">
        <w:rPr>
          <w:highlight w:val="yellow"/>
        </w:rPr>
        <w:t xml:space="preserve"> Utilizar o item acima sempre que o tratamento diferenciado for concedido para alguns os itens ou grupo de itens, sendo especificado para quais itens o tratamento diferenciado não será concedido.</w:t>
      </w:r>
    </w:p>
    <w:p w14:paraId="54483F22" w14:textId="77777777" w:rsidR="00382A59" w:rsidRPr="0009785B" w:rsidRDefault="00382A59" w:rsidP="00382A59">
      <w:pPr>
        <w:pStyle w:val="Nvel2-Azul"/>
        <w:rPr>
          <w:highlight w:val="yellow"/>
        </w:rPr>
      </w:pPr>
      <w:r w:rsidRPr="0009785B">
        <w:rPr>
          <w:highlight w:val="yellow"/>
        </w:rPr>
        <w:t>Não será concedido nesta Licitação tratamento favorecido para microempresas, empresas de pequeno porte e figuras equiparadas, nos termos da Lei Complementar nº 123, de 2006, em razão da incidência, no caso, do art. 4º, § 1º da Lei nº 14.133, de 2021.</w:t>
      </w:r>
    </w:p>
    <w:p w14:paraId="72AAE6A5" w14:textId="77777777" w:rsidR="00382A59" w:rsidRPr="004C6E36" w:rsidRDefault="00382A59" w:rsidP="00382A59">
      <w:pPr>
        <w:pStyle w:val="NotaExplicativa0"/>
      </w:pPr>
      <w:r w:rsidRPr="0009785B">
        <w:rPr>
          <w:rStyle w:val="DestaqueChar"/>
          <w:highlight w:val="yellow"/>
        </w:rPr>
        <w:t>Nota Explicativa:</w:t>
      </w:r>
      <w:r w:rsidRPr="0009785B">
        <w:rPr>
          <w:highlight w:val="yellow"/>
        </w:rPr>
        <w:t xml:space="preserve"> Utilizar o item acima sempre que o tratamento diferenciado não for concedido.</w:t>
      </w:r>
    </w:p>
    <w:p w14:paraId="14F1EDC2" w14:textId="77777777" w:rsidR="00BF0CB6" w:rsidRPr="00EC2F3A" w:rsidRDefault="00BF0CB6" w:rsidP="00BF0CB6">
      <w:pPr>
        <w:pStyle w:val="Nvel2"/>
      </w:pPr>
      <w:r w:rsidRPr="00EC2F3A">
        <w:t xml:space="preserve">Não </w:t>
      </w:r>
      <w:r w:rsidRPr="00F97757">
        <w:t>poderão</w:t>
      </w:r>
      <w:r w:rsidRPr="00EC2F3A">
        <w:t xml:space="preserve"> disputar esta licitação:</w:t>
      </w:r>
    </w:p>
    <w:p w14:paraId="203AE519" w14:textId="77777777" w:rsidR="00BF0CB6" w:rsidRDefault="00BF0CB6" w:rsidP="00BF0CB6">
      <w:pPr>
        <w:pStyle w:val="Nvel3"/>
      </w:pPr>
      <w:bookmarkStart w:id="14" w:name="_Ref113883338"/>
      <w:r w:rsidRPr="00EC2F3A">
        <w:t>Aquele que não atenda às condições deste Edital e seu(s) anexo(s);</w:t>
      </w:r>
    </w:p>
    <w:p w14:paraId="0E73BDB6" w14:textId="77777777" w:rsidR="00BF0CB6" w:rsidRDefault="00BF0CB6" w:rsidP="00BF0CB6">
      <w:pPr>
        <w:pStyle w:val="Nvel3"/>
      </w:pPr>
      <w:r>
        <w:t>S</w:t>
      </w:r>
      <w:r w:rsidRPr="00183E01">
        <w:t>ociedade que desempenhe atividade incompatível com o objeto da licitação;</w:t>
      </w:r>
    </w:p>
    <w:p w14:paraId="0941A97D" w14:textId="77777777" w:rsidR="00BF0CB6" w:rsidRPr="001655CF" w:rsidRDefault="00BF0CB6" w:rsidP="00BF0CB6">
      <w:pPr>
        <w:pStyle w:val="Nvel3-Red"/>
      </w:pPr>
      <w:r w:rsidRPr="001655CF">
        <w:t>Sociedades cooperativas;</w:t>
      </w:r>
    </w:p>
    <w:p w14:paraId="370FE6FE" w14:textId="77777777" w:rsidR="00BF0CB6" w:rsidRDefault="00BF0CB6" w:rsidP="00BF0CB6">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781D7C28" w14:textId="77777777" w:rsidR="00BF0CB6" w:rsidRPr="00183E01" w:rsidRDefault="00BF0CB6" w:rsidP="00BF0CB6">
      <w:pPr>
        <w:pStyle w:val="Nvel3"/>
      </w:pPr>
      <w:r w:rsidRPr="001655CF">
        <w:t>Empresas estrangeiras que não tenham representação legal no Brasil com poderes expressos para receber citação e responder administrativa ou judicialmente</w:t>
      </w:r>
      <w:r>
        <w:t>;</w:t>
      </w:r>
    </w:p>
    <w:p w14:paraId="1E30FB3A" w14:textId="77777777" w:rsidR="00BF0CB6" w:rsidRPr="00F97757" w:rsidRDefault="00BF0CB6" w:rsidP="00BF0CB6">
      <w:pPr>
        <w:pStyle w:val="Nvel3"/>
      </w:pPr>
      <w:bookmarkStart w:id="15" w:name="_Ref114659912"/>
      <w:r w:rsidRPr="00F97757">
        <w:t>Autor do anteprojeto, do projeto básico ou do projeto executivo, pessoa física ou jurídica, quando a licitação versar sobre serviços ou fornecimento de bens a ele relacionados;</w:t>
      </w:r>
      <w:bookmarkEnd w:id="14"/>
      <w:bookmarkEnd w:id="15"/>
    </w:p>
    <w:p w14:paraId="58229ABD" w14:textId="77777777" w:rsidR="00BF0CB6" w:rsidRPr="00F97757" w:rsidRDefault="00BF0CB6" w:rsidP="00BF0CB6">
      <w:pPr>
        <w:pStyle w:val="Nvel3"/>
      </w:pPr>
      <w:bookmarkStart w:id="16" w:name="_Ref114659913"/>
      <w:bookmarkStart w:id="17" w:name="_Ref113883339"/>
      <w:r w:rsidRPr="00F97757">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16"/>
      <w:r w:rsidRPr="00F97757">
        <w:t xml:space="preserve"> </w:t>
      </w:r>
      <w:bookmarkEnd w:id="17"/>
    </w:p>
    <w:p w14:paraId="4297271E" w14:textId="77777777" w:rsidR="00BF0CB6" w:rsidRPr="00F97757" w:rsidRDefault="00BF0CB6" w:rsidP="00BF0CB6">
      <w:pPr>
        <w:pStyle w:val="Nvel3"/>
      </w:pPr>
      <w:bookmarkStart w:id="18" w:name="_Ref113883003"/>
      <w:r w:rsidRPr="00F97757">
        <w:t>Pessoa física ou jurídica que se encontre, ao tempo da licitação, impossibilitada de participar da licitação em decorrência de sanção que lhe foi imposta;</w:t>
      </w:r>
      <w:bookmarkEnd w:id="18"/>
    </w:p>
    <w:p w14:paraId="3BC4774D" w14:textId="77777777" w:rsidR="00BF0CB6" w:rsidRPr="00EC2F3A" w:rsidRDefault="00BF0CB6" w:rsidP="00BF0CB6">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w:t>
      </w:r>
      <w:r w:rsidRPr="00EC2F3A">
        <w:lastRenderedPageBreak/>
        <w:t>ou por afinidade, até o terceiro grau;</w:t>
      </w:r>
    </w:p>
    <w:p w14:paraId="7B2190CC" w14:textId="77777777" w:rsidR="00BF0CB6" w:rsidRPr="00EC2F3A" w:rsidRDefault="00BF0CB6" w:rsidP="00BF0CB6">
      <w:pPr>
        <w:pStyle w:val="Nvel3"/>
      </w:pPr>
      <w:bookmarkStart w:id="19"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19"/>
    </w:p>
    <w:p w14:paraId="51BCDB6B" w14:textId="77777777" w:rsidR="00BF0CB6" w:rsidRPr="00EC2F3A" w:rsidRDefault="00BF0CB6" w:rsidP="00BF0CB6">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53A74B5" w14:textId="77777777" w:rsidR="00BF0CB6" w:rsidRPr="00DA146E" w:rsidRDefault="00BF0CB6" w:rsidP="00BF0CB6">
      <w:pPr>
        <w:pStyle w:val="Nvel3-Red"/>
      </w:pPr>
      <w:r w:rsidRPr="00DA146E">
        <w:t>Pessoas jurídicas reunidas em consórcio;</w:t>
      </w:r>
    </w:p>
    <w:p w14:paraId="3E9C1F9E" w14:textId="77777777" w:rsidR="00BF0CB6" w:rsidRPr="00EC2F3A" w:rsidRDefault="00BF0CB6" w:rsidP="00BF0CB6">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0675BE67" w14:textId="77777777" w:rsidR="00BF0CB6" w:rsidRPr="00EC2F3A" w:rsidRDefault="00BF0CB6" w:rsidP="00BF0CB6">
      <w:pPr>
        <w:pStyle w:val="Nvel3"/>
      </w:pPr>
      <w:r w:rsidRPr="00EC2F3A">
        <w:t>Organizações da Sociedade Civil de Interesse Público - OSCIP, atuando nessa condição;</w:t>
      </w:r>
    </w:p>
    <w:p w14:paraId="07CA7526" w14:textId="06DF1170" w:rsidR="003C7A23" w:rsidRDefault="003C7A23" w:rsidP="00BF0CB6">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952F10">
        <w:rPr>
          <w:rFonts w:asciiTheme="majorHAnsi" w:hAnsiTheme="majorHAnsi" w:cstheme="majorHAnsi"/>
        </w:rPr>
        <w:t>art. 9º</w:t>
      </w:r>
      <w:r w:rsidR="008E0E74" w:rsidRPr="00952F10">
        <w:rPr>
          <w:rFonts w:asciiTheme="majorHAnsi" w:hAnsiTheme="majorHAnsi" w:cstheme="majorHAnsi"/>
        </w:rPr>
        <w:t>, §1</w:t>
      </w:r>
      <w:r w:rsidR="00EE3B32" w:rsidRPr="00952F10">
        <w:rPr>
          <w:rFonts w:asciiTheme="majorHAnsi" w:hAnsiTheme="majorHAnsi" w:cstheme="majorHAnsi"/>
        </w:rPr>
        <w:t>º</w:t>
      </w:r>
      <w:r w:rsidRPr="00952F10">
        <w:rPr>
          <w:rFonts w:asciiTheme="majorHAnsi" w:hAnsiTheme="majorHAnsi" w:cstheme="majorHAnsi"/>
        </w:rPr>
        <w:t xml:space="preserve"> da Lei nº 14.133, </w:t>
      </w:r>
      <w:r w:rsidR="003E1CD6" w:rsidRPr="00952F10">
        <w:rPr>
          <w:rFonts w:asciiTheme="majorHAnsi" w:hAnsiTheme="majorHAnsi" w:cstheme="majorHAnsi"/>
        </w:rPr>
        <w:t>de</w:t>
      </w:r>
      <w:r w:rsidRPr="00952F10">
        <w:rPr>
          <w:rFonts w:asciiTheme="majorHAnsi" w:hAnsiTheme="majorHAnsi" w:cstheme="majorHAnsi"/>
        </w:rPr>
        <w:t xml:space="preserve"> 2021</w:t>
      </w:r>
      <w:r w:rsidRPr="00EC2F3A">
        <w:t>.</w:t>
      </w:r>
    </w:p>
    <w:p w14:paraId="5CF05B04" w14:textId="77777777" w:rsidR="00BF0CB6" w:rsidRPr="00EC2F3A" w:rsidRDefault="00BF0CB6" w:rsidP="00BF0CB6">
      <w:pPr>
        <w:pStyle w:val="Nvel2"/>
      </w:pPr>
      <w:r w:rsidRPr="00EC2F3A">
        <w:t xml:space="preserve">A vedação de que trata o item </w:t>
      </w:r>
      <w:proofErr w:type="spellStart"/>
      <w:r>
        <w:t>anteior</w:t>
      </w:r>
      <w:proofErr w:type="spellEnd"/>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518AA2C8" w:rsidR="003C7A23" w:rsidRPr="00EC2F3A" w:rsidRDefault="003C7A23" w:rsidP="00EC771F">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3C2372">
        <w:t>4.6.7</w:t>
      </w:r>
      <w:r w:rsidRPr="00EC2F3A">
        <w:fldChar w:fldCharType="end"/>
      </w:r>
      <w:r w:rsidRPr="00EC2F3A">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C467367" w14:textId="43F217CC" w:rsidR="003C7A23" w:rsidRPr="00EC2F3A" w:rsidRDefault="003C7A23" w:rsidP="00EC771F">
      <w:pPr>
        <w:pStyle w:val="Nvel2"/>
      </w:pPr>
      <w:bookmarkStart w:id="20" w:name="art14§2"/>
      <w:bookmarkEnd w:id="20"/>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3C2372">
        <w:t>4.6.5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3C2372">
        <w:t>4.6.6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EC771F">
      <w:pPr>
        <w:pStyle w:val="Nvel2"/>
      </w:pPr>
      <w:bookmarkStart w:id="21" w:name="art14§3"/>
      <w:bookmarkEnd w:id="21"/>
      <w:r w:rsidRPr="00EC2F3A">
        <w:t xml:space="preserve">Equiparam-se aos autores </w:t>
      </w:r>
      <w:r w:rsidRPr="00F97757">
        <w:t>do</w:t>
      </w:r>
      <w:r w:rsidRPr="00EC2F3A">
        <w:t xml:space="preserve"> projeto as empresas integrantes do mesmo grupo econômico.</w:t>
      </w:r>
    </w:p>
    <w:p w14:paraId="144ECC01" w14:textId="7E2C2884" w:rsidR="003C7A23" w:rsidRPr="00F97757" w:rsidRDefault="003C7A23" w:rsidP="00EC771F">
      <w:pPr>
        <w:pStyle w:val="Nvel2"/>
      </w:pPr>
      <w:bookmarkStart w:id="22" w:name="art14§4"/>
      <w:bookmarkEnd w:id="22"/>
      <w:r w:rsidRPr="00EC2F3A">
        <w:t xml:space="preserve">O disposto nos itens </w:t>
      </w:r>
      <w:r w:rsidRPr="00EC2F3A">
        <w:fldChar w:fldCharType="begin"/>
      </w:r>
      <w:r w:rsidRPr="00EC2F3A">
        <w:instrText xml:space="preserve"> REF _Ref114659912 \r \h  \* MERGEFORMAT </w:instrText>
      </w:r>
      <w:r w:rsidRPr="00EC2F3A">
        <w:fldChar w:fldCharType="separate"/>
      </w:r>
      <w:r w:rsidR="003C2372">
        <w:t>4.6.5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3C2372">
        <w:t>4.6.6</w:t>
      </w:r>
      <w:r w:rsidRPr="00EC2F3A">
        <w:fldChar w:fldCharType="end"/>
      </w:r>
      <w:r w:rsidRPr="00EC2F3A">
        <w:t xml:space="preserve"> não impede a licitação ou a contratação de serviço que </w:t>
      </w:r>
      <w:r w:rsidRPr="00EC2F3A">
        <w:lastRenderedPageBreak/>
        <w:t xml:space="preserve">inclua como encargo do contratado a </w:t>
      </w:r>
      <w:r w:rsidRPr="00F97757">
        <w:t>elaboração do projeto básico e do projeto executivo, nas contratações integradas, e do projeto executivo, nos demais regimes de execução.</w:t>
      </w:r>
    </w:p>
    <w:p w14:paraId="2DF5062D" w14:textId="17C30EDD" w:rsidR="003C7A23" w:rsidRPr="00EC2F3A" w:rsidRDefault="003C7A23" w:rsidP="00EC771F">
      <w:pPr>
        <w:pStyle w:val="Nvel2"/>
      </w:pPr>
      <w:bookmarkStart w:id="23" w:name="art14§5"/>
      <w:bookmarkEnd w:id="23"/>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952F10">
        <w:rPr>
          <w:rFonts w:cstheme="majorHAnsi"/>
        </w:rPr>
        <w:t>Lei nº 14.133</w:t>
      </w:r>
      <w:r w:rsidR="008E0E74" w:rsidRPr="00952F10">
        <w:rPr>
          <w:rFonts w:cstheme="majorHAnsi"/>
        </w:rPr>
        <w:t>, de</w:t>
      </w:r>
      <w:r w:rsidR="003E1CD6" w:rsidRPr="00952F10">
        <w:rPr>
          <w:rFonts w:cstheme="majorHAnsi"/>
        </w:rPr>
        <w:t xml:space="preserve"> </w:t>
      </w:r>
      <w:r w:rsidRPr="00952F10">
        <w:rPr>
          <w:rFonts w:cstheme="majorHAnsi"/>
        </w:rPr>
        <w:t>2021</w:t>
      </w:r>
      <w:r w:rsidRPr="00EC2F3A">
        <w:t>.</w:t>
      </w:r>
    </w:p>
    <w:p w14:paraId="4B0879D9" w14:textId="2EE8B9B5" w:rsidR="003C7A23" w:rsidRPr="00EC2F3A" w:rsidRDefault="003C7A23" w:rsidP="00EC771F">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B2494B">
      <w:pPr>
        <w:pStyle w:val="Nvel2-Azul"/>
      </w:pPr>
      <w:bookmarkStart w:id="24" w:name="_Ref127353576"/>
      <w:r w:rsidRPr="003E78EF">
        <w:t>Na presente licitação, a fase de habilitação sucederá as fases de apresentação de propostas e lances e de julgamento.</w:t>
      </w:r>
      <w:bookmarkEnd w:id="24"/>
    </w:p>
    <w:p w14:paraId="090FD42A" w14:textId="207BA4C6" w:rsidR="00B2494B" w:rsidRDefault="00B2494B" w:rsidP="00B2494B">
      <w:pPr>
        <w:pStyle w:val="OU0"/>
      </w:pPr>
      <w:r>
        <w:t>Ou</w:t>
      </w:r>
    </w:p>
    <w:p w14:paraId="13A68736" w14:textId="1D782268" w:rsidR="00B2494B" w:rsidRPr="003E78EF" w:rsidRDefault="00B2494B" w:rsidP="00B2494B">
      <w:pPr>
        <w:pStyle w:val="Nvel2-Azul"/>
      </w:pPr>
      <w:r w:rsidRPr="00EC2F3A">
        <w:t>Na presente licitação, a fase de habilitação antecederá a fase de apresentação de propostas e lances.</w:t>
      </w:r>
    </w:p>
    <w:p w14:paraId="781FC594" w14:textId="68D470DD" w:rsidR="00BC700E" w:rsidRPr="00EC2F3A" w:rsidRDefault="00BC700E" w:rsidP="00EC771F">
      <w:pPr>
        <w:pStyle w:val="NotaExplicativa0"/>
        <w:rPr>
          <w:rFonts w:cstheme="majorHAnsi"/>
          <w:color w:val="FF0000"/>
        </w:rPr>
      </w:pPr>
      <w:r w:rsidRPr="00EC771F">
        <w:rPr>
          <w:rStyle w:val="DestaqueChar"/>
        </w:rPr>
        <w:t xml:space="preserve">Nota </w:t>
      </w:r>
      <w:r w:rsidR="00EC771F" w:rsidRPr="00EC771F">
        <w:rPr>
          <w:rStyle w:val="DestaqueChar"/>
        </w:rPr>
        <w:t>Explicativa</w:t>
      </w:r>
      <w:r w:rsidRPr="00EC771F">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§1º da Lei nº 14.133, de 2021</w:t>
        </w:r>
      </w:hyperlink>
      <w:r w:rsidRPr="00EC2F3A">
        <w:t>.</w:t>
      </w:r>
      <w:r w:rsidRPr="00EC2F3A">
        <w:tab/>
      </w:r>
    </w:p>
    <w:p w14:paraId="0CDC5BEB" w14:textId="1EEA06F0" w:rsidR="003C7A23" w:rsidRPr="00EC2F3A" w:rsidRDefault="003C7A23" w:rsidP="00EC771F">
      <w:pPr>
        <w:pStyle w:val="Nvel2"/>
      </w:pPr>
      <w:bookmarkStart w:id="25" w:name="_Ref113886867"/>
      <w:r w:rsidRPr="00EC2F3A">
        <w:t xml:space="preserve">Os licitantes </w:t>
      </w:r>
      <w:r w:rsidR="00780F4C">
        <w:t>apresentarão</w:t>
      </w:r>
      <w:r w:rsidR="00CD299E">
        <w:t xml:space="preserve"> um envelope contendo a proposta com o preço ou o percentual de desconto, conforme critério de julgamento adotado neste Edital e um envelope contendo a documentação de habilitação,</w:t>
      </w:r>
      <w:r w:rsidR="00CD299E" w:rsidRPr="00EC2F3A">
        <w:t xml:space="preserve"> </w:t>
      </w:r>
      <w:r w:rsidR="007C7BC7">
        <w:t>na</w:t>
      </w:r>
      <w:r w:rsidRPr="00EC2F3A">
        <w:t xml:space="preserve"> data e o horário estabelecidos para abertura da sessão pública.</w:t>
      </w:r>
      <w:bookmarkEnd w:id="25"/>
    </w:p>
    <w:p w14:paraId="1F5D943F" w14:textId="53FFACA7" w:rsidR="00CD299E" w:rsidRDefault="00CD299E" w:rsidP="00B2494B">
      <w:pPr>
        <w:pStyle w:val="Nvel2-Azul"/>
      </w:pPr>
      <w:bookmarkStart w:id="26" w:name="_Ref128735903"/>
      <w:bookmarkStart w:id="27" w:name="_Ref113889589"/>
      <w:r>
        <w:t xml:space="preserve">Os envelopes, respectivamente Proposta de Preços (Envelope A) e Documentos de Habilitação (Envelope B), deverão ser apresentados, </w:t>
      </w:r>
      <w:r w:rsidR="001F2C79">
        <w:t xml:space="preserve">lacrados </w:t>
      </w:r>
      <w:r>
        <w:t>e indevassáveis, contendo cada um deles, em sua parte externa, os seguintes dizeres:</w:t>
      </w:r>
      <w:bookmarkEnd w:id="26"/>
      <w:r w:rsidRPr="00EC2F3A">
        <w:t xml:space="preserve"> </w:t>
      </w:r>
    </w:p>
    <w:p w14:paraId="1D97B590" w14:textId="77777777" w:rsidR="00EC771F" w:rsidRPr="00B2494B" w:rsidRDefault="00EC771F" w:rsidP="00EC771F">
      <w:pPr>
        <w:ind w:left="1416"/>
        <w:contextualSpacing/>
        <w:rPr>
          <w:i/>
          <w:iCs/>
          <w:color w:val="0000FF"/>
        </w:rPr>
      </w:pPr>
      <w:r w:rsidRPr="00B2494B">
        <w:rPr>
          <w:i/>
          <w:iCs/>
          <w:color w:val="0000FF"/>
        </w:rPr>
        <w:t>Envelope A - Proposta de Preços</w:t>
      </w:r>
    </w:p>
    <w:p w14:paraId="601D0B8F" w14:textId="77777777" w:rsidR="00EC771F" w:rsidRPr="00B2494B" w:rsidRDefault="00EC771F" w:rsidP="00EC771F">
      <w:pPr>
        <w:ind w:left="1416"/>
        <w:contextualSpacing/>
        <w:rPr>
          <w:i/>
          <w:iCs/>
          <w:color w:val="0000FF"/>
        </w:rPr>
      </w:pPr>
      <w:r w:rsidRPr="00B2494B">
        <w:rPr>
          <w:i/>
          <w:iCs/>
          <w:color w:val="0000FF"/>
        </w:rPr>
        <w:t>A Prefeitura Municipal de Irupi</w:t>
      </w:r>
    </w:p>
    <w:p w14:paraId="55515A45"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2D00E36E" w14:textId="5011AD1F" w:rsidR="00EC771F" w:rsidRPr="008574DF" w:rsidRDefault="00EC771F" w:rsidP="00EC771F">
      <w:pPr>
        <w:ind w:left="1416"/>
        <w:contextualSpacing/>
        <w:rPr>
          <w:i/>
          <w:iCs/>
          <w:color w:val="FF0000"/>
        </w:rPr>
      </w:pPr>
      <w:r w:rsidRPr="00B2494B">
        <w:rPr>
          <w:i/>
          <w:iCs/>
          <w:color w:val="0000FF"/>
        </w:rPr>
        <w:t xml:space="preserve">Pregão Presencial nº </w:t>
      </w:r>
      <w:r w:rsidRPr="008574DF">
        <w:rPr>
          <w:i/>
          <w:iCs/>
          <w:color w:val="FF0000"/>
        </w:rPr>
        <w:t>...../20....</w:t>
      </w:r>
      <w:r w:rsidRPr="008574DF">
        <w:rPr>
          <w:i/>
          <w:iCs/>
          <w:color w:val="FF0000"/>
        </w:rPr>
        <w:cr/>
      </w:r>
    </w:p>
    <w:p w14:paraId="1621CF0D" w14:textId="77777777" w:rsidR="00EC771F" w:rsidRPr="00B2494B" w:rsidRDefault="00EC771F" w:rsidP="00EC771F">
      <w:pPr>
        <w:ind w:left="1416"/>
        <w:contextualSpacing/>
        <w:rPr>
          <w:i/>
          <w:iCs/>
          <w:color w:val="0000FF"/>
        </w:rPr>
      </w:pPr>
      <w:r w:rsidRPr="00B2494B">
        <w:rPr>
          <w:i/>
          <w:iCs/>
          <w:color w:val="0000FF"/>
        </w:rPr>
        <w:t>Envelope B - Documentos de Habilitação</w:t>
      </w:r>
    </w:p>
    <w:p w14:paraId="2A10E244" w14:textId="77777777" w:rsidR="00EC771F" w:rsidRPr="00B2494B" w:rsidRDefault="00EC771F" w:rsidP="00EC771F">
      <w:pPr>
        <w:ind w:left="1416"/>
        <w:contextualSpacing/>
        <w:rPr>
          <w:i/>
          <w:iCs/>
          <w:color w:val="0000FF"/>
        </w:rPr>
      </w:pPr>
      <w:r w:rsidRPr="00B2494B">
        <w:rPr>
          <w:i/>
          <w:iCs/>
          <w:color w:val="0000FF"/>
        </w:rPr>
        <w:t>A Prefeitura Municipal de Irupi</w:t>
      </w:r>
    </w:p>
    <w:p w14:paraId="64C51B8D"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78BEC9AF" w14:textId="05F70903" w:rsidR="00EC771F" w:rsidRPr="008574DF" w:rsidRDefault="00EC771F" w:rsidP="00EC771F">
      <w:pPr>
        <w:ind w:left="1416"/>
        <w:contextualSpacing/>
        <w:rPr>
          <w:i/>
          <w:iCs/>
          <w:color w:val="FF0000"/>
        </w:rPr>
      </w:pPr>
      <w:r w:rsidRPr="00B2494B">
        <w:rPr>
          <w:i/>
          <w:iCs/>
          <w:color w:val="0000FF"/>
        </w:rPr>
        <w:t xml:space="preserve">Pregão Presencial nº </w:t>
      </w:r>
      <w:proofErr w:type="gramStart"/>
      <w:r w:rsidRPr="008574DF">
        <w:rPr>
          <w:i/>
          <w:iCs/>
          <w:color w:val="FF0000"/>
        </w:rPr>
        <w:t>..../</w:t>
      </w:r>
      <w:proofErr w:type="gramEnd"/>
      <w:r w:rsidRPr="008574DF">
        <w:rPr>
          <w:i/>
          <w:iCs/>
          <w:color w:val="FF0000"/>
        </w:rPr>
        <w:t>20....</w:t>
      </w:r>
    </w:p>
    <w:p w14:paraId="47798355" w14:textId="4EBA55D4" w:rsidR="001F2C79" w:rsidRPr="001F2C79" w:rsidRDefault="001F2C79" w:rsidP="00EC771F">
      <w:pPr>
        <w:pStyle w:val="OU0"/>
      </w:pPr>
      <w:r w:rsidRPr="001F2C79">
        <w:lastRenderedPageBreak/>
        <w:t>ou</w:t>
      </w:r>
    </w:p>
    <w:p w14:paraId="6E8D1ABA" w14:textId="71EDA247" w:rsidR="001F2C79" w:rsidRDefault="001F2C79" w:rsidP="00B2494B">
      <w:pPr>
        <w:pStyle w:val="Nvel2-Azul"/>
      </w:pPr>
      <w:bookmarkStart w:id="28" w:name="_Ref128735908"/>
      <w:bookmarkEnd w:id="27"/>
      <w:r>
        <w:t>Os envelopes, respectivamente Documentos de Habilitação (Envelope A) e Proposta de Preços (Envelope B), deverão ser apresentados, lacrados e indevassáveis, contendo cada um deles, em sua parte externa, os seguintes dizeres:</w:t>
      </w:r>
      <w:bookmarkEnd w:id="28"/>
      <w:r w:rsidRPr="00EC2F3A">
        <w:t xml:space="preserve"> </w:t>
      </w:r>
    </w:p>
    <w:p w14:paraId="012AD92D" w14:textId="77777777" w:rsidR="00EC771F" w:rsidRPr="00B2494B" w:rsidRDefault="00EC771F" w:rsidP="00EC771F">
      <w:pPr>
        <w:ind w:left="1416"/>
        <w:contextualSpacing/>
        <w:rPr>
          <w:i/>
          <w:iCs/>
          <w:color w:val="0000FF"/>
        </w:rPr>
      </w:pPr>
      <w:r w:rsidRPr="00B2494B">
        <w:rPr>
          <w:i/>
          <w:iCs/>
          <w:color w:val="0000FF"/>
        </w:rPr>
        <w:t>Envelope A - Documentos de Habilitação</w:t>
      </w:r>
    </w:p>
    <w:p w14:paraId="63DA386F" w14:textId="77777777" w:rsidR="00EC771F" w:rsidRPr="00B2494B" w:rsidRDefault="00EC771F" w:rsidP="00EC771F">
      <w:pPr>
        <w:ind w:left="1416"/>
        <w:contextualSpacing/>
        <w:rPr>
          <w:i/>
          <w:iCs/>
          <w:color w:val="0000FF"/>
        </w:rPr>
      </w:pPr>
      <w:r w:rsidRPr="00B2494B">
        <w:rPr>
          <w:i/>
          <w:iCs/>
          <w:color w:val="0000FF"/>
        </w:rPr>
        <w:t>A Prefeitura Municipal de Irupi</w:t>
      </w:r>
    </w:p>
    <w:p w14:paraId="45B3F728"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241D9000" w14:textId="612BF27D" w:rsidR="00EC771F" w:rsidRPr="008574DF" w:rsidRDefault="00EC771F" w:rsidP="00EC771F">
      <w:pPr>
        <w:ind w:left="1416"/>
        <w:contextualSpacing/>
        <w:rPr>
          <w:i/>
          <w:iCs/>
          <w:color w:val="FF0000"/>
        </w:rPr>
      </w:pPr>
      <w:r w:rsidRPr="00B2494B">
        <w:rPr>
          <w:i/>
          <w:iCs/>
          <w:color w:val="0000FF"/>
        </w:rPr>
        <w:t xml:space="preserve">Pregão Presencial nº </w:t>
      </w:r>
      <w:r w:rsidRPr="008574DF">
        <w:rPr>
          <w:i/>
          <w:iCs/>
          <w:color w:val="FF0000"/>
        </w:rPr>
        <w:t>...../20....</w:t>
      </w:r>
      <w:r w:rsidRPr="008574DF">
        <w:rPr>
          <w:i/>
          <w:iCs/>
          <w:color w:val="FF0000"/>
        </w:rPr>
        <w:cr/>
      </w:r>
    </w:p>
    <w:p w14:paraId="1D2A1B01" w14:textId="77777777" w:rsidR="00EC771F" w:rsidRPr="00B2494B" w:rsidRDefault="00EC771F" w:rsidP="00EC771F">
      <w:pPr>
        <w:ind w:left="1416"/>
        <w:contextualSpacing/>
        <w:rPr>
          <w:i/>
          <w:iCs/>
          <w:color w:val="0000FF"/>
        </w:rPr>
      </w:pPr>
      <w:r w:rsidRPr="00B2494B">
        <w:rPr>
          <w:i/>
          <w:iCs/>
          <w:color w:val="0000FF"/>
        </w:rPr>
        <w:t>Envelope B - Proposta de Preços</w:t>
      </w:r>
    </w:p>
    <w:p w14:paraId="735AC862" w14:textId="77777777" w:rsidR="00EC771F" w:rsidRPr="00B2494B" w:rsidRDefault="00EC771F" w:rsidP="00EC771F">
      <w:pPr>
        <w:ind w:left="1416"/>
        <w:contextualSpacing/>
        <w:rPr>
          <w:i/>
          <w:iCs/>
          <w:color w:val="0000FF"/>
        </w:rPr>
      </w:pPr>
      <w:r w:rsidRPr="00B2494B">
        <w:rPr>
          <w:i/>
          <w:iCs/>
          <w:color w:val="0000FF"/>
        </w:rPr>
        <w:t>A Prefeitura Municipal de Irupi</w:t>
      </w:r>
    </w:p>
    <w:p w14:paraId="7CC63B54" w14:textId="77777777" w:rsidR="00EC771F" w:rsidRPr="00B2494B" w:rsidRDefault="00EC771F" w:rsidP="00EC771F">
      <w:pPr>
        <w:ind w:left="1416"/>
        <w:contextualSpacing/>
        <w:rPr>
          <w:i/>
          <w:iCs/>
          <w:color w:val="0000FF"/>
        </w:rPr>
      </w:pPr>
      <w:r w:rsidRPr="00B2494B">
        <w:rPr>
          <w:i/>
          <w:iCs/>
          <w:color w:val="0000FF"/>
        </w:rPr>
        <w:t>Rua Jalmas Gomes de Freitas, 151, Centro, Irupi – ES</w:t>
      </w:r>
    </w:p>
    <w:p w14:paraId="5BDEFCBA" w14:textId="5A3D9AA0" w:rsidR="00EC771F" w:rsidRPr="008574DF" w:rsidRDefault="00EC771F" w:rsidP="00EC771F">
      <w:pPr>
        <w:ind w:left="1416"/>
        <w:contextualSpacing/>
        <w:rPr>
          <w:i/>
          <w:iCs/>
          <w:color w:val="FF0000"/>
        </w:rPr>
      </w:pPr>
      <w:r w:rsidRPr="00B2494B">
        <w:rPr>
          <w:i/>
          <w:iCs/>
          <w:color w:val="0000FF"/>
        </w:rPr>
        <w:t xml:space="preserve">Pregão Presencial nº </w:t>
      </w:r>
      <w:proofErr w:type="gramStart"/>
      <w:r w:rsidRPr="008574DF">
        <w:rPr>
          <w:i/>
          <w:iCs/>
          <w:color w:val="FF0000"/>
        </w:rPr>
        <w:t>..../</w:t>
      </w:r>
      <w:proofErr w:type="gramEnd"/>
      <w:r w:rsidRPr="008574DF">
        <w:rPr>
          <w:i/>
          <w:iCs/>
          <w:color w:val="FF0000"/>
        </w:rPr>
        <w:t>20....</w:t>
      </w:r>
    </w:p>
    <w:p w14:paraId="3D8F8BE3" w14:textId="076B1D7C" w:rsidR="00BC700E" w:rsidRPr="00EC2F3A" w:rsidRDefault="00BC700E" w:rsidP="00EC771F">
      <w:pPr>
        <w:pStyle w:val="NotaExplicativa0"/>
      </w:pPr>
      <w:r w:rsidRPr="00EC771F">
        <w:rPr>
          <w:rStyle w:val="DestaqueChar"/>
        </w:rPr>
        <w:t xml:space="preserve">Nota </w:t>
      </w:r>
      <w:r w:rsidR="001F2C79" w:rsidRPr="00EC771F">
        <w:rPr>
          <w:rStyle w:val="DestaqueChar"/>
        </w:rPr>
        <w:t>Explicativa</w:t>
      </w:r>
      <w:r w:rsidRPr="00EC771F">
        <w:rPr>
          <w:rStyle w:val="DestaqueChar"/>
        </w:rPr>
        <w:t>:</w:t>
      </w:r>
      <w:r w:rsidRPr="00EC2F3A">
        <w:rPr>
          <w:b/>
          <w:bCs/>
        </w:rPr>
        <w:t xml:space="preserve"> </w:t>
      </w:r>
      <w:r w:rsidR="001F2C79">
        <w:t>Se a</w:t>
      </w:r>
      <w:r w:rsidRPr="00EC2F3A">
        <w:t xml:space="preserve"> fase de habilitação não anteceder a fase de apresentação de propostas e lances</w:t>
      </w:r>
      <w:r w:rsidR="001F2C79">
        <w:t xml:space="preserve"> utilizar o item </w:t>
      </w:r>
      <w:r w:rsidR="001F2C79">
        <w:fldChar w:fldCharType="begin"/>
      </w:r>
      <w:r w:rsidR="001F2C79">
        <w:instrText xml:space="preserve"> REF _Ref128735903 \r \h </w:instrText>
      </w:r>
      <w:r w:rsidR="001F2C79">
        <w:fldChar w:fldCharType="separate"/>
      </w:r>
      <w:r w:rsidR="003C2372">
        <w:t>5.4</w:t>
      </w:r>
      <w:r w:rsidR="001F2C79">
        <w:fldChar w:fldCharType="end"/>
      </w:r>
      <w:r w:rsidR="001F2C79">
        <w:t xml:space="preserve">. Se a fase de habilitação anteceder a fase de apresentação de propostas e lances utilizar o item </w:t>
      </w:r>
      <w:r w:rsidR="001F2C79">
        <w:fldChar w:fldCharType="begin"/>
      </w:r>
      <w:r w:rsidR="001F2C79">
        <w:instrText xml:space="preserve"> REF _Ref128735908 \r \h </w:instrText>
      </w:r>
      <w:r w:rsidR="001F2C79">
        <w:fldChar w:fldCharType="separate"/>
      </w:r>
      <w:r w:rsidR="003C2372">
        <w:t>5.5</w:t>
      </w:r>
      <w:r w:rsidR="001F2C79">
        <w:fldChar w:fldCharType="end"/>
      </w:r>
      <w:r w:rsidR="001F2C79">
        <w:t>.</w:t>
      </w:r>
    </w:p>
    <w:p w14:paraId="5BE10FF6" w14:textId="6B03916E" w:rsidR="00EF6648" w:rsidRDefault="00EF6648" w:rsidP="00EC771F">
      <w:pPr>
        <w:pStyle w:val="Nvel2"/>
      </w:pPr>
      <w:bookmarkStart w:id="29" w:name="_Ref113968921"/>
      <w:r>
        <w:t>Dentro do envelope contendo a Proposta de Preços deverá ser apresentada a proposta automática, nos termos estabelecidos neste Edital</w:t>
      </w:r>
      <w:r w:rsidR="003C2372">
        <w:t>.</w:t>
      </w:r>
    </w:p>
    <w:p w14:paraId="44617891" w14:textId="711F6135" w:rsidR="003C7A23" w:rsidRPr="00EC2F3A" w:rsidRDefault="006D7963" w:rsidP="00EC771F">
      <w:pPr>
        <w:pStyle w:val="Nvel2"/>
      </w:pPr>
      <w:r>
        <w:t>Juntamente com os envelopes acima indicados</w:t>
      </w:r>
      <w:r w:rsidR="003C7A23" w:rsidRPr="00EC2F3A">
        <w:t xml:space="preserve">, o licitante </w:t>
      </w:r>
      <w:r>
        <w:t>apresentará</w:t>
      </w:r>
      <w:r w:rsidR="00EF6648">
        <w:t xml:space="preserve">, sob pena de desclassificação, </w:t>
      </w:r>
      <w:r w:rsidR="009A7EEF" w:rsidRPr="00EC2F3A">
        <w:t>declaração de</w:t>
      </w:r>
      <w:r w:rsidR="003C7A23" w:rsidRPr="00EC2F3A">
        <w:t xml:space="preserve"> que:</w:t>
      </w:r>
      <w:bookmarkEnd w:id="29"/>
    </w:p>
    <w:p w14:paraId="6A5B265E" w14:textId="2807EEBB" w:rsidR="003C7A23" w:rsidRPr="00EC2F3A" w:rsidRDefault="003E1CD6" w:rsidP="00EC771F">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67840524" w:rsidR="003C7A23" w:rsidRPr="00EC2F3A" w:rsidRDefault="003E1CD6" w:rsidP="00EC771F">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952F10">
        <w:rPr>
          <w:rFonts w:asciiTheme="majorHAnsi" w:hAnsiTheme="majorHAnsi" w:cstheme="majorHAnsi"/>
        </w:rPr>
        <w:t>art.</w:t>
      </w:r>
      <w:r w:rsidR="003C7A23" w:rsidRPr="00952F10">
        <w:rPr>
          <w:rFonts w:asciiTheme="majorHAnsi" w:hAnsiTheme="majorHAnsi" w:cstheme="majorHAnsi"/>
        </w:rPr>
        <w:t xml:space="preserve"> 7</w:t>
      </w:r>
      <w:r w:rsidR="00804933" w:rsidRPr="00952F10">
        <w:rPr>
          <w:rFonts w:asciiTheme="majorHAnsi" w:hAnsiTheme="majorHAnsi" w:cstheme="majorHAnsi"/>
        </w:rPr>
        <w:t>º</w:t>
      </w:r>
      <w:r w:rsidR="003C7A23" w:rsidRPr="00952F10">
        <w:rPr>
          <w:rFonts w:asciiTheme="majorHAnsi" w:hAnsiTheme="majorHAnsi" w:cstheme="majorHAnsi"/>
        </w:rPr>
        <w:t>, XXXIII da Constituiçã</w:t>
      </w:r>
      <w:r w:rsidR="00FB2A87" w:rsidRPr="00952F10">
        <w:rPr>
          <w:rFonts w:asciiTheme="majorHAnsi" w:hAnsiTheme="majorHAnsi" w:cstheme="majorHAnsi"/>
        </w:rPr>
        <w:t>o Federal</w:t>
      </w:r>
      <w:r w:rsidR="003C7A23" w:rsidRPr="00EC2F3A">
        <w:t>;</w:t>
      </w:r>
    </w:p>
    <w:p w14:paraId="1F36097B" w14:textId="2409463F" w:rsidR="003C7A23" w:rsidRPr="00EC2F3A" w:rsidRDefault="009A7EEF" w:rsidP="00EC771F">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952F10">
        <w:rPr>
          <w:rFonts w:asciiTheme="majorHAnsi" w:hAnsiTheme="majorHAnsi" w:cstheme="majorHAnsi"/>
        </w:rPr>
        <w:t>art. 1º</w:t>
      </w:r>
      <w:r w:rsidR="006E7CA1" w:rsidRPr="00952F10">
        <w:rPr>
          <w:rFonts w:asciiTheme="majorHAnsi" w:hAnsiTheme="majorHAnsi" w:cstheme="majorHAnsi"/>
        </w:rPr>
        <w:t>, III e IV,</w:t>
      </w:r>
      <w:r w:rsidR="003C7A23" w:rsidRPr="00952F10">
        <w:rPr>
          <w:rFonts w:asciiTheme="majorHAnsi" w:hAnsiTheme="majorHAnsi" w:cstheme="majorHAnsi"/>
        </w:rPr>
        <w:t xml:space="preserve"> e do art. 5º</w:t>
      </w:r>
      <w:r w:rsidR="006E7CA1" w:rsidRPr="00952F10">
        <w:rPr>
          <w:rFonts w:asciiTheme="majorHAnsi" w:hAnsiTheme="majorHAnsi" w:cstheme="majorHAnsi"/>
        </w:rPr>
        <w:t>, III</w:t>
      </w:r>
      <w:r w:rsidR="003C7A23" w:rsidRPr="00952F10">
        <w:rPr>
          <w:rFonts w:asciiTheme="majorHAnsi" w:hAnsiTheme="majorHAnsi" w:cstheme="majorHAnsi"/>
        </w:rPr>
        <w:t xml:space="preserve"> da Constituição Federal</w:t>
      </w:r>
      <w:r w:rsidR="003C7A23" w:rsidRPr="00EC2F3A">
        <w:t>;</w:t>
      </w:r>
    </w:p>
    <w:p w14:paraId="7716898C" w14:textId="6A8E0CDF" w:rsidR="003C7A23" w:rsidRPr="00BF0CB6" w:rsidRDefault="009A7EEF" w:rsidP="00EC771F">
      <w:pPr>
        <w:pStyle w:val="Nvel3"/>
      </w:pPr>
      <w:r w:rsidRPr="00F97757">
        <w:lastRenderedPageBreak/>
        <w:t>Cumpre</w:t>
      </w:r>
      <w:r w:rsidRPr="00EC2F3A">
        <w:t xml:space="preserve"> </w:t>
      </w:r>
      <w:r w:rsidR="003C7A23" w:rsidRPr="00EC2F3A">
        <w:t xml:space="preserve">as exigências de reserva de cargos para pessoa com deficiência e para </w:t>
      </w:r>
      <w:r w:rsidR="003C7A23" w:rsidRPr="00BF0CB6">
        <w:t>reabilitado da Previdência Social, previstas em lei e em outras normas específicas.</w:t>
      </w:r>
    </w:p>
    <w:p w14:paraId="36A7C635" w14:textId="1B2E778B" w:rsidR="003C7A23" w:rsidRDefault="003C7A23" w:rsidP="00EC771F">
      <w:pPr>
        <w:pStyle w:val="Nvel2"/>
      </w:pPr>
      <w:r w:rsidRPr="00BF0CB6">
        <w:t xml:space="preserve">O licitante organizado em cooperativa deverá </w:t>
      </w:r>
      <w:r w:rsidR="00780F4C" w:rsidRPr="00BF0CB6">
        <w:t>apresentar</w:t>
      </w:r>
      <w:r w:rsidR="00453E04" w:rsidRPr="00BF0CB6">
        <w:t xml:space="preserve"> declaração de</w:t>
      </w:r>
      <w:r w:rsidRPr="00BF0CB6">
        <w:t xml:space="preserve"> que cumpre os requisitos estabelecidos no </w:t>
      </w:r>
      <w:r w:rsidR="00FE4593" w:rsidRPr="00BF0CB6">
        <w:rPr>
          <w:rFonts w:cstheme="majorHAnsi"/>
        </w:rPr>
        <w:t>art.</w:t>
      </w:r>
      <w:r w:rsidRPr="00BF0CB6">
        <w:rPr>
          <w:rFonts w:cstheme="majorHAnsi"/>
        </w:rPr>
        <w:t xml:space="preserve"> 16 da Lei nº 14.133, de 2021</w:t>
      </w:r>
      <w:r w:rsidRPr="00BF0CB6">
        <w:t>.</w:t>
      </w:r>
    </w:p>
    <w:p w14:paraId="454EC86E" w14:textId="77777777" w:rsidR="003C2372" w:rsidRPr="00382A59" w:rsidRDefault="003C2372" w:rsidP="003C2372">
      <w:pPr>
        <w:pStyle w:val="Nvel2"/>
      </w:pPr>
      <w:r w:rsidRPr="00382A59">
        <w:t>No caso das empresas que foram beneficiadas pela Lei nº 12.546, de 2011, as propostas de preços deverão ser apresentadas com as alíquotas em vigor, nos termos da Lei nº 14.973, de 2024, aplicáveis para o ano de apresentação da proposta.</w:t>
      </w:r>
    </w:p>
    <w:p w14:paraId="7A6BF614" w14:textId="77777777" w:rsidR="003C2372" w:rsidRPr="00382A59" w:rsidRDefault="003C2372" w:rsidP="003C2372">
      <w:pPr>
        <w:pStyle w:val="Nvel3"/>
      </w:pPr>
      <w:r w:rsidRPr="00382A59">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75CCE831" w:rsidR="003C7A23" w:rsidRPr="00EC2F3A" w:rsidRDefault="003C7A23" w:rsidP="00EC771F">
      <w:pPr>
        <w:pStyle w:val="Nvel2"/>
      </w:pPr>
      <w:bookmarkStart w:id="30" w:name="_Ref117000019"/>
      <w:r w:rsidRPr="00BF0CB6">
        <w:t xml:space="preserve">O fornecedor enquadrado como microempresa, empresa de pequeno porte ou sociedade cooperativa deverá </w:t>
      </w:r>
      <w:r w:rsidR="009A7EEF" w:rsidRPr="00BF0CB6">
        <w:t>anexar</w:t>
      </w:r>
      <w:r w:rsidRPr="00BF0CB6">
        <w:t xml:space="preserve">, ainda, </w:t>
      </w:r>
      <w:r w:rsidR="009A7EEF" w:rsidRPr="00BF0CB6">
        <w:t xml:space="preserve">declaração de </w:t>
      </w:r>
      <w:r w:rsidRPr="00BF0CB6">
        <w:t>que cumpre os requisitos estabelecidos no</w:t>
      </w:r>
      <w:r w:rsidRPr="00EC2F3A">
        <w:t xml:space="preserve"> </w:t>
      </w:r>
      <w:r w:rsidR="00FE4593" w:rsidRPr="00952F10">
        <w:rPr>
          <w:rFonts w:cstheme="majorHAnsi"/>
        </w:rPr>
        <w:t>art.</w:t>
      </w:r>
      <w:r w:rsidRPr="00952F10">
        <w:rPr>
          <w:rFonts w:cstheme="majorHAnsi"/>
        </w:rPr>
        <w:t xml:space="preserve"> 3</w:t>
      </w:r>
      <w:r w:rsidR="00804933" w:rsidRPr="00952F10">
        <w:rPr>
          <w:rFonts w:cstheme="majorHAnsi"/>
        </w:rPr>
        <w:t>º</w:t>
      </w:r>
      <w:r w:rsidRPr="00952F10">
        <w:rPr>
          <w:rFonts w:cstheme="majorHAnsi"/>
        </w:rPr>
        <w:t xml:space="preserve"> da Lei Complementar nº 123, de 2006</w:t>
      </w:r>
      <w:r w:rsidRPr="00EC2F3A">
        <w:t xml:space="preserve">, estando apto a usufruir do tratamento favorecido estabelecido em seus </w:t>
      </w:r>
      <w:r w:rsidRPr="00952F10">
        <w:rPr>
          <w:rFonts w:cstheme="majorHAnsi"/>
        </w:rPr>
        <w:t>arts. 42 a 49</w:t>
      </w:r>
      <w:r w:rsidRPr="00EC2F3A">
        <w:t xml:space="preserve">, observado o disposto nos </w:t>
      </w:r>
      <w:r w:rsidRPr="00952F10">
        <w:rPr>
          <w:rFonts w:cstheme="majorHAnsi"/>
        </w:rPr>
        <w:t xml:space="preserve">§§ 1º ao 3º do art. 4º, da Lei </w:t>
      </w:r>
      <w:r w:rsidR="00804933" w:rsidRPr="00952F10">
        <w:rPr>
          <w:rFonts w:cstheme="majorHAnsi"/>
        </w:rPr>
        <w:t>nº</w:t>
      </w:r>
      <w:r w:rsidRPr="00952F10">
        <w:rPr>
          <w:rFonts w:cstheme="majorHAnsi"/>
        </w:rPr>
        <w:t xml:space="preserve"> 14.133, de 2021.</w:t>
      </w:r>
      <w:bookmarkEnd w:id="30"/>
    </w:p>
    <w:p w14:paraId="06D6F458" w14:textId="231E6576" w:rsidR="003C7A23" w:rsidRPr="00EC2F3A" w:rsidRDefault="00FE4593" w:rsidP="00EC771F">
      <w:pPr>
        <w:pStyle w:val="Nvel3"/>
      </w:pPr>
      <w:r w:rsidRPr="00EC2F3A">
        <w:t>No</w:t>
      </w:r>
      <w:r w:rsidR="003C7A23" w:rsidRPr="00EC2F3A">
        <w:t xml:space="preserve"> item </w:t>
      </w:r>
      <w:r w:rsidR="003C7A23" w:rsidRPr="00F97757">
        <w:t>exclusivo</w:t>
      </w:r>
      <w:r w:rsidR="003C7A23" w:rsidRPr="00EC2F3A">
        <w:t xml:space="preserve"> para participação de microempresas e empresas de pequeno 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3C2372">
        <w:t>5.10</w:t>
      </w:r>
      <w:r w:rsidR="009130AF" w:rsidRPr="00EC2F3A">
        <w:fldChar w:fldCharType="end"/>
      </w:r>
      <w:r w:rsidR="003C7A23" w:rsidRPr="00EC2F3A">
        <w:t xml:space="preserve"> impedirá o prosseguimento no certame, para aquele item;</w:t>
      </w:r>
    </w:p>
    <w:p w14:paraId="7F68966D" w14:textId="564626D4" w:rsidR="003C7A23" w:rsidRPr="00BF0CB6" w:rsidRDefault="00FE4593" w:rsidP="00EC771F">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3C2372">
        <w:t>5.10</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952F10">
        <w:rPr>
          <w:rFonts w:asciiTheme="majorHAnsi" w:hAnsiTheme="majorHAnsi" w:cstheme="majorHAnsi"/>
        </w:rPr>
        <w:t>Lei Comple</w:t>
      </w:r>
      <w:r w:rsidR="003C7A23" w:rsidRPr="00BF0CB6">
        <w:rPr>
          <w:rFonts w:asciiTheme="majorHAnsi" w:hAnsiTheme="majorHAnsi" w:cstheme="majorHAnsi"/>
        </w:rPr>
        <w:t>mentar nº 123, de 2006</w:t>
      </w:r>
      <w:r w:rsidR="003C7A23" w:rsidRPr="00BF0CB6">
        <w:t>, mesmo que microempresa, empresa de pequeno porte ou sociedade cooperativa.</w:t>
      </w:r>
    </w:p>
    <w:p w14:paraId="38AB9D0F" w14:textId="77777777" w:rsidR="00BF0CB6" w:rsidRPr="00183E01" w:rsidRDefault="00BF0CB6" w:rsidP="00BF0CB6">
      <w:pPr>
        <w:pStyle w:val="Nvel2"/>
      </w:pPr>
      <w:r w:rsidRPr="00183E01">
        <w:t>Não poderá se beneficiar do tratamento jurídico diferenciado estabelecido nos arts. 42 a 49 da Lei Complementar nº 123, de 2006, a pessoa jurídica:</w:t>
      </w:r>
    </w:p>
    <w:p w14:paraId="2AB508AA" w14:textId="77777777" w:rsidR="00BF0CB6" w:rsidRPr="00183E01" w:rsidRDefault="00BF0CB6" w:rsidP="00BF0CB6">
      <w:pPr>
        <w:pStyle w:val="Nvel3"/>
      </w:pPr>
      <w:r w:rsidRPr="00183E01">
        <w:t>De cujo capital participe outra pessoa jurídica;</w:t>
      </w:r>
    </w:p>
    <w:p w14:paraId="7E1A2EC8" w14:textId="77777777" w:rsidR="00BF0CB6" w:rsidRPr="00183E01" w:rsidRDefault="00BF0CB6" w:rsidP="00BF0CB6">
      <w:pPr>
        <w:pStyle w:val="Nvel3"/>
      </w:pPr>
      <w:r w:rsidRPr="00183E01">
        <w:t>Que seja filial, sucursal, agência ou representação, no País, de pessoa jurídica com sede no exterior;</w:t>
      </w:r>
    </w:p>
    <w:p w14:paraId="4D81A45E" w14:textId="77777777" w:rsidR="00BF0CB6" w:rsidRPr="00183E01" w:rsidRDefault="00BF0CB6" w:rsidP="00BF0CB6">
      <w:pPr>
        <w:pStyle w:val="Nvel3"/>
      </w:pPr>
      <w:r w:rsidRPr="00183E01">
        <w:t xml:space="preserve">De cujo capital participe pessoa física que seja inscrita como empresário ou seja sócia de outra empresa que receba tratamento jurídico diferenciado nos termos da Lei Complementar nº 123, de 2006, desde que a receita bruta global ultrapasse o limite de </w:t>
      </w:r>
      <w:r w:rsidRPr="00183E01">
        <w:lastRenderedPageBreak/>
        <w:t>que trata o inciso II do art. 3º da referida lei;</w:t>
      </w:r>
    </w:p>
    <w:p w14:paraId="018B91C7" w14:textId="77777777" w:rsidR="00BF0CB6" w:rsidRPr="00183E01" w:rsidRDefault="00BF0CB6" w:rsidP="00BF0CB6">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2643AC9" w14:textId="77777777" w:rsidR="00BF0CB6" w:rsidRPr="00183E01" w:rsidRDefault="00BF0CB6" w:rsidP="00BF0CB6">
      <w:pPr>
        <w:pStyle w:val="Nvel3"/>
      </w:pPr>
      <w:r w:rsidRPr="00183E01">
        <w:t>Cujo sócio ou titular seja administrador ou equiparado de outra pessoa jurídica com fins lucrativos, desde que a receita bruta global ultrapasse o limite de que trata o inciso II do art. 3º da referida lei;</w:t>
      </w:r>
    </w:p>
    <w:p w14:paraId="3A301367" w14:textId="77777777" w:rsidR="00BF0CB6" w:rsidRPr="00183E01" w:rsidRDefault="00BF0CB6" w:rsidP="00BF0CB6">
      <w:pPr>
        <w:pStyle w:val="Nvel3"/>
      </w:pPr>
      <w:r w:rsidRPr="00183E01">
        <w:t>Constituída sob a forma de cooperativas, salvo as de consumo;</w:t>
      </w:r>
    </w:p>
    <w:p w14:paraId="61652850" w14:textId="77777777" w:rsidR="00BF0CB6" w:rsidRPr="00183E01" w:rsidRDefault="00BF0CB6" w:rsidP="00BF0CB6">
      <w:pPr>
        <w:pStyle w:val="Nvel3"/>
      </w:pPr>
      <w:r w:rsidRPr="00183E01">
        <w:t>Que participe do capital de outra pessoa jurídica;</w:t>
      </w:r>
    </w:p>
    <w:p w14:paraId="00C8735C" w14:textId="77777777" w:rsidR="00BF0CB6" w:rsidRPr="00183E01" w:rsidRDefault="00BF0CB6" w:rsidP="00BF0CB6">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24FE5249" w14:textId="77777777" w:rsidR="00BF0CB6" w:rsidRPr="00183E01" w:rsidRDefault="00BF0CB6" w:rsidP="00BF0CB6">
      <w:pPr>
        <w:pStyle w:val="Nvel3"/>
      </w:pPr>
      <w:r w:rsidRPr="00183E01">
        <w:t>resultante ou remanescente de cisão ou qualquer outra forma de desmembramento de pessoa jurídica que tenha ocorrido em um dos 5 (cinco) anos-calendário anteriores;</w:t>
      </w:r>
    </w:p>
    <w:p w14:paraId="4BA78766" w14:textId="77777777" w:rsidR="00BF0CB6" w:rsidRPr="00183E01" w:rsidRDefault="00BF0CB6" w:rsidP="00BF0CB6">
      <w:pPr>
        <w:pStyle w:val="Nvel3"/>
      </w:pPr>
      <w:r w:rsidRPr="00183E01">
        <w:t>Constituída sob a forma de sociedade por ações.</w:t>
      </w:r>
    </w:p>
    <w:p w14:paraId="750220F7" w14:textId="77777777" w:rsidR="00BF0CB6" w:rsidRPr="00183E01" w:rsidRDefault="00BF0CB6" w:rsidP="00BF0CB6">
      <w:pPr>
        <w:pStyle w:val="Nvel3"/>
      </w:pPr>
      <w:r w:rsidRPr="00183E01">
        <w:t>Cujos titulares ou sócios guardem, cumulativamente, com o contratante do serviço, relação de pessoalidade, subordinação e habitualidade.</w:t>
      </w:r>
    </w:p>
    <w:p w14:paraId="79F6C9A9" w14:textId="0725263E" w:rsidR="003C7A23" w:rsidRPr="00EC2F3A" w:rsidRDefault="00F0325E" w:rsidP="00EC771F">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3C2372">
        <w:t>5.6</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3C2372">
        <w:t>5.10</w:t>
      </w:r>
      <w:r w:rsidRPr="00EC2F3A">
        <w:fldChar w:fldCharType="end"/>
      </w:r>
      <w:r w:rsidR="003C7A23" w:rsidRPr="00EC2F3A">
        <w:t xml:space="preserve"> sujeitará o licitante às sanções previstas na </w:t>
      </w:r>
      <w:r w:rsidR="003C7A23" w:rsidRPr="00952F10">
        <w:rPr>
          <w:rFonts w:cstheme="majorHAnsi"/>
        </w:rPr>
        <w:t>Lei nº 14.133, de 2021</w:t>
      </w:r>
      <w:r w:rsidR="003C7A23" w:rsidRPr="00EC2F3A">
        <w:t xml:space="preserve"> e neste Edital.</w:t>
      </w:r>
    </w:p>
    <w:p w14:paraId="149ED680" w14:textId="543C520C" w:rsidR="003C7A23" w:rsidRDefault="003C7A23" w:rsidP="00EC771F">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29248721" w14:textId="2964EDF3" w:rsidR="0097762D" w:rsidRPr="00EC2F3A" w:rsidRDefault="0097762D" w:rsidP="00EC771F">
      <w:pPr>
        <w:pStyle w:val="Nvel2"/>
      </w:pPr>
      <w:r w:rsidRPr="00EC2F3A">
        <w:rPr>
          <w:rFonts w:eastAsia="Times New Roman"/>
        </w:rPr>
        <w:t xml:space="preserve">Caberá ao </w:t>
      </w:r>
      <w:r w:rsidRPr="00F97757">
        <w:t xml:space="preserve">licitante interessado em participar da licitação </w:t>
      </w:r>
      <w:r>
        <w:t>estar presente na sessão</w:t>
      </w:r>
      <w:r w:rsidRPr="00F97757">
        <w:t xml:space="preserve"> durante o processo licitatório e se responsabilizar pelo ônus decorrente da perda de negócios diante da inobservância de mensagens emitidas pela Administração ou de sua desconexão.</w:t>
      </w:r>
    </w:p>
    <w:p w14:paraId="5F186EB9" w14:textId="3B5BF973" w:rsidR="003C7A23" w:rsidRPr="00EC2F3A" w:rsidRDefault="003C7A23" w:rsidP="00EC771F">
      <w:pPr>
        <w:pStyle w:val="Nvel1-Ttulo"/>
      </w:pPr>
      <w:r w:rsidRPr="00EC2F3A">
        <w:t xml:space="preserve">DO </w:t>
      </w:r>
      <w:r w:rsidRPr="00F97757">
        <w:t>PREENCHIMENTO</w:t>
      </w:r>
      <w:r w:rsidRPr="00EC2F3A">
        <w:t xml:space="preserve"> DA PROPOSTA</w:t>
      </w:r>
    </w:p>
    <w:p w14:paraId="433BC586" w14:textId="0C2E65D2" w:rsidR="00EC29C3" w:rsidRPr="00EC29C3" w:rsidRDefault="003C7A23" w:rsidP="00EC771F">
      <w:pPr>
        <w:pStyle w:val="Nvel2"/>
        <w:rPr>
          <w:rFonts w:eastAsia="Times New Roman"/>
        </w:rPr>
      </w:pPr>
      <w:r w:rsidRPr="00EC2F3A">
        <w:t xml:space="preserve">O </w:t>
      </w:r>
      <w:r w:rsidRPr="00F97757">
        <w:t>licitante</w:t>
      </w:r>
      <w:r w:rsidRPr="00EC2F3A">
        <w:t xml:space="preserve"> deverá </w:t>
      </w:r>
      <w:r w:rsidR="00EC29C3">
        <w:t>apresentar duas propostas, uma escrita e outra automática.</w:t>
      </w:r>
    </w:p>
    <w:p w14:paraId="475CA631" w14:textId="79C8B8C8" w:rsidR="003C7A23" w:rsidRPr="00EC29C3" w:rsidRDefault="00EC29C3" w:rsidP="00EC771F">
      <w:pPr>
        <w:pStyle w:val="Nvel3"/>
        <w:rPr>
          <w:rFonts w:eastAsia="Times New Roman"/>
        </w:rPr>
      </w:pPr>
      <w:r>
        <w:lastRenderedPageBreak/>
        <w:t>A</w:t>
      </w:r>
      <w:r w:rsidR="003C7A23" w:rsidRPr="00EC2F3A">
        <w:t xml:space="preserve"> proposta </w:t>
      </w:r>
      <w:r>
        <w:t xml:space="preserve">escrita deverá ser apresentada </w:t>
      </w:r>
      <w:r w:rsidR="00EF6648">
        <w:t xml:space="preserve">conforme modelo anexo </w:t>
      </w:r>
      <w:r>
        <w:t>a este Edital.</w:t>
      </w:r>
    </w:p>
    <w:p w14:paraId="62F76A60" w14:textId="3D1B8D65" w:rsidR="00EC29C3" w:rsidRDefault="00EC29C3" w:rsidP="00EC771F">
      <w:pPr>
        <w:pStyle w:val="Nvel3"/>
      </w:pPr>
      <w:r>
        <w:t>A proposta automática deverá ser apresentada conforme modelo de proposta automática gerada pelo programa da E&amp;L Produções de Software e devidamente gravada em dispositivo CDROM ou PENDRIVE, podendo ser enviada por e-mail (</w:t>
      </w:r>
      <w:r w:rsidRPr="003E78EF">
        <w:rPr>
          <w:rStyle w:val="Nvel3-RChar"/>
          <w:i w:val="0"/>
        </w:rPr>
        <w:t>…………</w:t>
      </w:r>
      <w:r>
        <w:t>).</w:t>
      </w:r>
    </w:p>
    <w:p w14:paraId="37FA0A49" w14:textId="6E75B9DE" w:rsidR="00EC29C3" w:rsidRDefault="00EC29C3" w:rsidP="00EC771F">
      <w:pPr>
        <w:pStyle w:val="Nvel4"/>
      </w:pPr>
      <w:r>
        <w:t xml:space="preserve">Para preenchimento da proposta automática, o licitante deverá fazer o download do aplicativo “Proposta Comercial” através o link </w:t>
      </w:r>
      <w:r w:rsidRPr="00952F10">
        <w:t>http://www.el.com.br/?page_id=2612</w:t>
      </w:r>
      <w:r w:rsidR="00DD0AEA">
        <w:t>;</w:t>
      </w:r>
    </w:p>
    <w:p w14:paraId="2D980865" w14:textId="2FA7DE34" w:rsidR="00DD0AEA" w:rsidRDefault="00DD0AEA" w:rsidP="00EC771F">
      <w:pPr>
        <w:pStyle w:val="Nvel4"/>
      </w:pPr>
      <w:r>
        <w:t xml:space="preserve">Feito o download do aplicativo acima indicado, o licitante deverá solicitar ao </w:t>
      </w:r>
      <w:r w:rsidRPr="00EC2F3A">
        <w:t>órgão ou entidade pública</w:t>
      </w:r>
      <w:r>
        <w:t xml:space="preserve"> promotora da licitação, via e-mail (</w:t>
      </w:r>
      <w:r w:rsidRPr="003E78EF">
        <w:rPr>
          <w:rStyle w:val="Nvel3-RChar"/>
          <w:i w:val="0"/>
        </w:rPr>
        <w:t>…………</w:t>
      </w:r>
      <w:r>
        <w:t xml:space="preserve">), arquivo eletrônico contendo os itens a serem licitados, restaurar e preencher, salvando o arquivo com o mesmo nome, sem qualquer alteração da nomenclatura, e por fim imprimir e gerar o arquivo e ser entregue na sessão de licitação na forma indicada neste item. </w:t>
      </w:r>
    </w:p>
    <w:p w14:paraId="5F5E5E8C" w14:textId="568552AF" w:rsidR="003C7A23" w:rsidRDefault="003C7A23" w:rsidP="00EC771F">
      <w:pPr>
        <w:pStyle w:val="Nvel2"/>
      </w:pPr>
      <w:r w:rsidRPr="00F97757">
        <w:t>Todas as especificações do objeto contidas na proposta vinculam o licitante.</w:t>
      </w:r>
    </w:p>
    <w:p w14:paraId="02183CAE" w14:textId="77777777" w:rsidR="00856DBB" w:rsidRDefault="00856DBB" w:rsidP="00EC771F">
      <w:pPr>
        <w:pStyle w:val="Nvel3"/>
        <w:rPr>
          <w:rFonts w:ascii="Arial" w:hAnsi="Arial"/>
          <w:highlight w:val="cyan"/>
        </w:rPr>
      </w:pPr>
      <w:r w:rsidRPr="00B2494B">
        <w:rPr>
          <w:rStyle w:val="normaltextrun"/>
          <w:highlight w:val="cyan"/>
          <w:shd w:val="clear" w:color="auto" w:fill="00FFFF"/>
        </w:rPr>
        <w:t>O licitante</w:t>
      </w:r>
      <w:r>
        <w:rPr>
          <w:rStyle w:val="normaltextrun"/>
          <w:i/>
          <w:iCs/>
          <w:highlight w:val="cyan"/>
          <w:shd w:val="clear" w:color="auto" w:fill="00FFFF"/>
        </w:rPr>
        <w:t xml:space="preserve"> </w:t>
      </w:r>
      <w:r w:rsidRPr="00B2494B">
        <w:rPr>
          <w:rStyle w:val="normaltextrun"/>
          <w:i/>
          <w:iCs/>
          <w:color w:val="0000FF"/>
          <w:highlight w:val="cyan"/>
          <w:shd w:val="clear" w:color="auto" w:fill="00FFFF"/>
        </w:rPr>
        <w:t xml:space="preserve">não poderá </w:t>
      </w:r>
      <w:r w:rsidRPr="00B2494B">
        <w:rPr>
          <w:rStyle w:val="OUChar0"/>
          <w:highlight w:val="cyan"/>
        </w:rPr>
        <w:t>ou</w:t>
      </w:r>
      <w:r w:rsidRPr="00B2494B">
        <w:rPr>
          <w:rStyle w:val="normaltextrun"/>
          <w:i/>
          <w:iCs/>
          <w:color w:val="0000FF"/>
          <w:sz w:val="16"/>
          <w:highlight w:val="cyan"/>
          <w:shd w:val="clear" w:color="auto" w:fill="00FFFF"/>
        </w:rPr>
        <w:t xml:space="preserve"> </w:t>
      </w:r>
      <w:r w:rsidRPr="00B2494B">
        <w:rPr>
          <w:rStyle w:val="normaltextrun"/>
          <w:i/>
          <w:iCs/>
          <w:color w:val="0000FF"/>
          <w:highlight w:val="cyan"/>
          <w:shd w:val="clear" w:color="auto" w:fill="00FFFF"/>
        </w:rPr>
        <w:t xml:space="preserve">poderá </w:t>
      </w:r>
      <w:r w:rsidRPr="00B2494B">
        <w:rPr>
          <w:rStyle w:val="normaltextrun"/>
          <w:highlight w:val="cyan"/>
        </w:rPr>
        <w:t>oferecer</w:t>
      </w:r>
      <w:r w:rsidRPr="00B2494B">
        <w:rPr>
          <w:rStyle w:val="normaltextrun"/>
          <w:highlight w:val="cyan"/>
          <w:shd w:val="clear" w:color="auto" w:fill="00FFFF"/>
        </w:rPr>
        <w:t xml:space="preserve"> proposta em quantitativo inferior ao máximo previsto para contratação</w:t>
      </w:r>
      <w:r>
        <w:rPr>
          <w:rStyle w:val="normaltextrun"/>
          <w:i/>
          <w:iCs/>
          <w:highlight w:val="cyan"/>
          <w:shd w:val="clear" w:color="auto" w:fill="00FFFF"/>
        </w:rPr>
        <w:t>.</w:t>
      </w:r>
    </w:p>
    <w:p w14:paraId="76DC8F63" w14:textId="77777777" w:rsidR="00856DBB" w:rsidRDefault="00856DBB" w:rsidP="00EC771F">
      <w:pPr>
        <w:pStyle w:val="NotaExplicativa0"/>
      </w:pPr>
      <w:r w:rsidRPr="00EC771F">
        <w:rPr>
          <w:rStyle w:val="DestaqueChar"/>
        </w:rPr>
        <w:t>Nota Explicativa:</w:t>
      </w:r>
      <w:r>
        <w:rPr>
          <w:b/>
          <w:bCs/>
        </w:rPr>
        <w:t xml:space="preserve"> </w:t>
      </w:r>
      <w:r>
        <w:t>art. 16, IV do Decreto Municipal nº 101, de 2023.</w:t>
      </w:r>
    </w:p>
    <w:p w14:paraId="425E03B1" w14:textId="77777777" w:rsidR="003C7A23" w:rsidRPr="00F97757" w:rsidRDefault="003C7A23" w:rsidP="00EC771F">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EC771F">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EC771F">
      <w:pPr>
        <w:pStyle w:val="Nvel2"/>
      </w:pPr>
      <w:r w:rsidRPr="00F97757">
        <w:t>Se o regime</w:t>
      </w:r>
      <w:r w:rsidRPr="00EC2F3A">
        <w:t xml:space="preserve"> tributário da empresa implicar o recolhimento de tributos em percentuais variáveis, a cotação adequada será a que corresponde à média dos efetivos recolhimentos da empresa nos últimos doze meses. </w:t>
      </w:r>
    </w:p>
    <w:p w14:paraId="4E793BF8" w14:textId="77777777" w:rsidR="00BF0CB6" w:rsidRPr="00B4367F" w:rsidRDefault="00BF0CB6" w:rsidP="00BF0CB6">
      <w:pPr>
        <w:pStyle w:val="Nvel2-Red0"/>
      </w:pPr>
      <w:bookmarkStart w:id="31" w:name="_Hlk184392272"/>
      <w:bookmarkStart w:id="32" w:name="_Ref128739610"/>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1BFE8A04" w14:textId="77777777" w:rsidR="00BF0CB6" w:rsidRPr="00EC2F3A" w:rsidRDefault="00BF0CB6" w:rsidP="00BF0CB6">
      <w:pPr>
        <w:pStyle w:val="NotaExplicativa0"/>
      </w:pPr>
      <w:r w:rsidRPr="00B4367F">
        <w:rPr>
          <w:rStyle w:val="DestaqueChar"/>
        </w:rPr>
        <w:lastRenderedPageBreak/>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p w14:paraId="0F017022" w14:textId="77777777" w:rsidR="00BF0CB6" w:rsidRPr="00EC2F3A" w:rsidRDefault="00BF0CB6" w:rsidP="00BF0CB6">
      <w:pPr>
        <w:pStyle w:val="Nvel2"/>
      </w:pPr>
      <w:r w:rsidRPr="00EC2F3A">
        <w:t>Indepe</w:t>
      </w:r>
      <w:r w:rsidRPr="00F97757">
        <w:t>n</w:t>
      </w:r>
      <w:r w:rsidRPr="00EC2F3A">
        <w:t>dentemente do percentual de tributo inserido na planilha, no pagamento serão retidos na fonte os percentuais estabelecidos na legislação vigente.</w:t>
      </w:r>
    </w:p>
    <w:bookmarkEnd w:id="31"/>
    <w:p w14:paraId="45377010" w14:textId="77777777" w:rsidR="00BF0CB6" w:rsidRPr="00B4367F" w:rsidRDefault="00BF0CB6" w:rsidP="00B2494B">
      <w:pPr>
        <w:pStyle w:val="Nvel2-Azul"/>
      </w:pPr>
      <w:r w:rsidRPr="00B4367F">
        <w:t>Na presente licitação, a Microempresa e a Empresa de Pequeno Porte poderão se benefi</w:t>
      </w:r>
      <w:r w:rsidRPr="00EC2F3A">
        <w:t>ciar do regime de tributação pelo Simples Nacional.</w:t>
      </w:r>
    </w:p>
    <w:p w14:paraId="7AD2F9FD" w14:textId="77777777" w:rsidR="00BF0CB6" w:rsidRPr="004C6E36" w:rsidRDefault="00BF0CB6" w:rsidP="00BF0CB6">
      <w:pPr>
        <w:pStyle w:val="OU0"/>
      </w:pPr>
      <w:r w:rsidRPr="004C6E36">
        <w:t>OU</w:t>
      </w:r>
    </w:p>
    <w:p w14:paraId="0ACD597F" w14:textId="77777777" w:rsidR="00BF0CB6" w:rsidRPr="00EC2F3A" w:rsidRDefault="00BF0CB6" w:rsidP="00B2494B">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p w14:paraId="02EF16E9" w14:textId="77777777" w:rsidR="00BF0CB6" w:rsidRPr="00EC2F3A" w:rsidRDefault="00BF0CB6" w:rsidP="00BF0CB6">
      <w:pPr>
        <w:pStyle w:val="NotaExplicativa0"/>
      </w:pPr>
      <w:r w:rsidRPr="008574DF">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94E9DD8" w14:textId="77777777" w:rsidR="00BF0CB6" w:rsidRPr="00EC2F3A" w:rsidRDefault="00BF0CB6" w:rsidP="00BF0CB6">
      <w:pPr>
        <w:pStyle w:val="NotaExplicativa0"/>
      </w:pPr>
      <w:r w:rsidRPr="008574DF">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§5º-H da Lei Complementar nº 123, de 2006. Também será adotada quando o serviço estiver entre as outras hipóteses em que essa Lei permite a aplicação do regime do SIMPLES, nos termos do art. 17, § 1º da Lei Complementar nº 123, de 2006.</w:t>
      </w:r>
    </w:p>
    <w:p w14:paraId="480A3FF6" w14:textId="77777777" w:rsidR="00BF0CB6" w:rsidRPr="00EC2F3A" w:rsidRDefault="00BF0CB6" w:rsidP="00BF0CB6">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EC771F">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bookmarkEnd w:id="32"/>
    </w:p>
    <w:p w14:paraId="1B11DD7F" w14:textId="6F86F0C2" w:rsidR="003C7A23" w:rsidRPr="00EC2F3A" w:rsidRDefault="003C7A23" w:rsidP="00EC771F">
      <w:pPr>
        <w:pStyle w:val="Nvel2"/>
      </w:pPr>
      <w:r w:rsidRPr="00EC2F3A">
        <w:t xml:space="preserve">O prazo de </w:t>
      </w:r>
      <w:r w:rsidRPr="00F97757">
        <w:t>validade</w:t>
      </w:r>
      <w:r w:rsidRPr="00EC2F3A">
        <w:t xml:space="preserve"> da proposta não será inferior a </w:t>
      </w:r>
      <w:r w:rsidRPr="00B2494B">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6537385F" w:rsidR="00DF1766" w:rsidRPr="00EC2F3A" w:rsidRDefault="00DF1766" w:rsidP="00EC771F">
      <w:pPr>
        <w:pStyle w:val="NotaExplicativa0"/>
      </w:pPr>
      <w:r w:rsidRPr="00EC771F">
        <w:rPr>
          <w:rStyle w:val="DestaqueChar"/>
        </w:rPr>
        <w:lastRenderedPageBreak/>
        <w:t xml:space="preserve">Nota Explicativa: </w:t>
      </w:r>
      <w:r w:rsidRPr="00EC2F3A">
        <w:t xml:space="preserve">O prazo de validade da proposta deve ser indicado no edital, em decorrência do disposto no </w:t>
      </w:r>
      <w:hyperlink r:id="rId18" w:anchor="art90§3" w:history="1">
        <w:r w:rsidRPr="00EC2F3A">
          <w:rPr>
            <w:rStyle w:val="Hyperlink"/>
          </w:rPr>
          <w:t>art. 90, §3º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EC771F">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2E0EC598" w14:textId="77777777" w:rsidR="00BF0CB6" w:rsidRPr="00B4367F" w:rsidRDefault="00BF0CB6" w:rsidP="00BF0CB6">
      <w:pPr>
        <w:pStyle w:val="Nvel3"/>
      </w:pPr>
      <w:r w:rsidRPr="00B4367F">
        <w:t>Caso o critério de julgamento seja o de menor preço, os licitantes devem respeitar os preços máximos previstos no Termo de Referência/Projeto Básico;</w:t>
      </w:r>
    </w:p>
    <w:p w14:paraId="07BF2E64" w14:textId="77777777" w:rsidR="00BF0CB6" w:rsidRPr="00EC2F3A" w:rsidRDefault="00BF0CB6" w:rsidP="00BF0CB6">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896A27F" w14:textId="77777777" w:rsidR="00BF0CB6" w:rsidRPr="00DE579E" w:rsidRDefault="00BF0CB6" w:rsidP="00BF0CB6">
      <w:pPr>
        <w:pStyle w:val="Nvel2"/>
        <w:rPr>
          <w:rFonts w:eastAsia="Times New Roman"/>
        </w:rPr>
      </w:pPr>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03C86C39" w14:textId="77777777" w:rsidR="00BF0CB6" w:rsidRPr="00412311" w:rsidRDefault="00BF0CB6" w:rsidP="00BF0CB6">
      <w:pPr>
        <w:pStyle w:val="Nvel2-Red0"/>
        <w:rPr>
          <w:rFonts w:ascii="Arial" w:hAnsi="Arial"/>
        </w:rPr>
      </w:pPr>
      <w:bookmarkStart w:id="33" w:name="_Ref184393793"/>
      <w:bookmarkStart w:id="34" w:name="_Hlk114646655"/>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33"/>
    </w:p>
    <w:p w14:paraId="3AEC717E" w14:textId="77777777" w:rsidR="00BF0CB6" w:rsidRPr="00287613" w:rsidRDefault="00BF0CB6" w:rsidP="00BF0CB6">
      <w:pPr>
        <w:pStyle w:val="Nvel2-Red0"/>
      </w:pPr>
      <w:bookmarkStart w:id="35" w:name="_Ref184390099"/>
      <w:bookmarkStart w:id="36" w:name="_Hlk184393752"/>
      <w:r w:rsidRPr="00287613">
        <w:t>Não serão aceitas propostas que prevejam valores de salário e auxílio-alimentação inferiores aos cotados pela Administração e constantes da Planilha de Custos e Formação de Preços referencial.</w:t>
      </w:r>
      <w:bookmarkEnd w:id="35"/>
    </w:p>
    <w:p w14:paraId="1BCABDC0" w14:textId="77777777" w:rsidR="00BF0CB6" w:rsidRPr="00287613" w:rsidRDefault="00BF0CB6" w:rsidP="00BF0CB6">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BDE3375" w14:textId="77777777" w:rsidR="00BF0CB6" w:rsidRPr="00287613" w:rsidRDefault="00BF0CB6" w:rsidP="00BF0CB6">
      <w:pPr>
        <w:pStyle w:val="Nvel3-Red"/>
      </w:pPr>
      <w:r w:rsidRPr="00287613">
        <w:t>Também não serão aceitas propostas que prevejam, na planilha de custos e formação de preços, valores inferiores aos orçados pela administração, referentes aos seguintes benefícios de natureza trabalhista e/ou social:</w:t>
      </w:r>
    </w:p>
    <w:p w14:paraId="2668FF00" w14:textId="77777777" w:rsidR="00BF0CB6" w:rsidRPr="00287613" w:rsidRDefault="00BF0CB6" w:rsidP="00BF0CB6">
      <w:pPr>
        <w:pStyle w:val="Nvel4-Red"/>
      </w:pPr>
      <w:r w:rsidRPr="00287613">
        <w:t>[listar benefícios];</w:t>
      </w:r>
    </w:p>
    <w:p w14:paraId="250B6144" w14:textId="77777777" w:rsidR="00BF0CB6" w:rsidRPr="00287613" w:rsidRDefault="00BF0CB6" w:rsidP="00BF0CB6">
      <w:pPr>
        <w:pStyle w:val="Nvel4-Red"/>
      </w:pPr>
      <w:r w:rsidRPr="00287613">
        <w:t>[listar benefícios]; e</w:t>
      </w:r>
    </w:p>
    <w:p w14:paraId="409F455F" w14:textId="77777777" w:rsidR="00BF0CB6" w:rsidRDefault="00BF0CB6" w:rsidP="00BF0CB6">
      <w:pPr>
        <w:pStyle w:val="Nvel4-Red"/>
      </w:pPr>
      <w:r w:rsidRPr="00287613">
        <w:lastRenderedPageBreak/>
        <w:t>[listar benefícios]</w:t>
      </w:r>
      <w:r>
        <w:t>.</w:t>
      </w:r>
    </w:p>
    <w:p w14:paraId="393514EB" w14:textId="77777777" w:rsidR="00BF0CB6" w:rsidRDefault="00BF0CB6" w:rsidP="00BF0CB6">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4470592E" w14:textId="193ECA71" w:rsidR="00BF0CB6" w:rsidRDefault="00BF0CB6" w:rsidP="00BF0CB6">
      <w:pPr>
        <w:pStyle w:val="NotaExplicativa0"/>
      </w:pPr>
      <w:r w:rsidRPr="00287613">
        <w:rPr>
          <w:rStyle w:val="DestaqueChar"/>
        </w:rPr>
        <w:t>Nota Explicativa 2:</w:t>
      </w:r>
      <w:r>
        <w:t xml:space="preserve"> O item </w:t>
      </w:r>
      <w:r>
        <w:fldChar w:fldCharType="begin"/>
      </w:r>
      <w:r>
        <w:instrText xml:space="preserve"> REF _Ref184393793 \r \h </w:instrText>
      </w:r>
      <w:r>
        <w:fldChar w:fldCharType="separate"/>
      </w:r>
      <w:r w:rsidR="003C2372">
        <w:t>6.14</w:t>
      </w:r>
      <w:r>
        <w:fldChar w:fldCharType="end"/>
      </w:r>
      <w:r>
        <w:t xml:space="preserve"> somente deve ser utilizado em licitações que envolvam serviços com dedicação exclusiva de mão de obra.</w:t>
      </w:r>
    </w:p>
    <w:bookmarkEnd w:id="36"/>
    <w:p w14:paraId="79839FDC" w14:textId="210DE3D6" w:rsidR="003C7A23" w:rsidRPr="00EC2F3A" w:rsidRDefault="003C7A23" w:rsidP="00EC771F">
      <w:pPr>
        <w:pStyle w:val="Nvel1-Ttulo"/>
      </w:pPr>
      <w:r w:rsidRPr="00EC2F3A">
        <w:t xml:space="preserve">DA ABERTURA DA </w:t>
      </w:r>
      <w:r w:rsidRPr="00F97757">
        <w:t>SESSÃO</w:t>
      </w:r>
      <w:r w:rsidRPr="00EC2F3A">
        <w:t xml:space="preserve">, </w:t>
      </w:r>
      <w:r w:rsidR="006924CC">
        <w:t xml:space="preserve">CREDENCIAMENTO, </w:t>
      </w:r>
      <w:r w:rsidRPr="00EC2F3A">
        <w:t>CLASSIFICAÇÃO DAS PROPOSTAS E FORMULAÇÃO DE LANCES</w:t>
      </w:r>
    </w:p>
    <w:p w14:paraId="4998B02F" w14:textId="46DA96CE" w:rsidR="003C7A23" w:rsidRDefault="003C7A23" w:rsidP="00EC771F">
      <w:pPr>
        <w:pStyle w:val="Nvel2"/>
      </w:pPr>
      <w:r w:rsidRPr="00EC2F3A">
        <w:t xml:space="preserve">A </w:t>
      </w:r>
      <w:r w:rsidRPr="00F97757">
        <w:t xml:space="preserve">abertura da presente licitação dar-se-á </w:t>
      </w:r>
      <w:r w:rsidR="00A51B49">
        <w:t>pelo Pregoeiro</w:t>
      </w:r>
      <w:r w:rsidRPr="00F97757">
        <w:t xml:space="preserve"> em sessão pública na data, horário e local indicados neste Edital.</w:t>
      </w:r>
    </w:p>
    <w:p w14:paraId="7CFDFCCB" w14:textId="7A00F054" w:rsidR="00E72DBA" w:rsidRDefault="00327439" w:rsidP="00EC771F">
      <w:pPr>
        <w:pStyle w:val="Nvel2"/>
      </w:pPr>
      <w:r w:rsidRPr="003A4E83">
        <w:t xml:space="preserve">Aberta a sessão, iniciar-se-á o </w:t>
      </w:r>
      <w:r>
        <w:t>credenciamento</w:t>
      </w:r>
      <w:r w:rsidRPr="003A4E83">
        <w:t xml:space="preserve"> </w:t>
      </w:r>
      <w:r w:rsidR="00C61B81">
        <w:t>dos</w:t>
      </w:r>
      <w:r w:rsidRPr="003A4E83">
        <w:t xml:space="preserve"> participantes do Pregão. </w:t>
      </w:r>
    </w:p>
    <w:p w14:paraId="6501B6BE" w14:textId="6A8E8779" w:rsidR="00327439" w:rsidRDefault="00327439" w:rsidP="00EC771F">
      <w:pPr>
        <w:pStyle w:val="Nvel2"/>
      </w:pPr>
      <w:r w:rsidRPr="003A4E83">
        <w:t>O representante d</w:t>
      </w:r>
      <w:r w:rsidR="004E41EB">
        <w:t>o</w:t>
      </w:r>
      <w:r w:rsidRPr="003A4E83">
        <w:t xml:space="preserve"> </w:t>
      </w:r>
      <w:r w:rsidR="00EE7E70">
        <w:t>licitante</w:t>
      </w:r>
      <w:r w:rsidRPr="003A4E83">
        <w:t xml:space="preserve"> entregará </w:t>
      </w:r>
      <w:r w:rsidR="00E72DBA">
        <w:t>ao</w:t>
      </w:r>
      <w:r w:rsidRPr="003A4E83">
        <w:t xml:space="preserve"> Pregoeir</w:t>
      </w:r>
      <w:r w:rsidR="00E72DBA">
        <w:t>o</w:t>
      </w:r>
      <w:r w:rsidRPr="003A4E83">
        <w:t xml:space="preserve"> documento que o credencie para participar do </w:t>
      </w:r>
      <w:r w:rsidR="00E81EE5">
        <w:t>certame</w:t>
      </w:r>
      <w:r w:rsidRPr="003A4E83">
        <w:t xml:space="preserve">, respondendo por sua autenticidade e legitimidade, devendo, ainda, </w:t>
      </w:r>
      <w:r w:rsidR="00E81EE5" w:rsidRPr="005E63B6">
        <w:t>estar devidamente identificado, apresentando documento de identidade civil</w:t>
      </w:r>
      <w:r w:rsidRPr="003A4E83">
        <w:t>.</w:t>
      </w:r>
    </w:p>
    <w:p w14:paraId="5A105C7A" w14:textId="77777777" w:rsidR="00E81EE5" w:rsidRPr="005E63B6" w:rsidRDefault="00E81EE5" w:rsidP="00EC771F">
      <w:pPr>
        <w:pStyle w:val="NotaExplicativa0"/>
        <w:rPr>
          <w:rFonts w:asciiTheme="majorHAnsi" w:hAnsiTheme="majorHAnsi" w:cstheme="majorHAnsi"/>
        </w:rPr>
      </w:pPr>
      <w:r w:rsidRPr="00EC771F">
        <w:rPr>
          <w:rStyle w:val="DestaqueChar"/>
        </w:rPr>
        <w:t>Nota Explicativa:</w:t>
      </w:r>
      <w:r w:rsidRPr="005E63B6">
        <w:rPr>
          <w:b/>
          <w:bCs/>
        </w:rPr>
        <w:t xml:space="preserve"> </w:t>
      </w:r>
      <w:r w:rsidRPr="005E63B6">
        <w:t xml:space="preserve">O </w:t>
      </w:r>
      <w:hyperlink r:id="rId20" w:history="1">
        <w:r w:rsidRPr="00E25978">
          <w:rPr>
            <w:rStyle w:val="Hyperlink"/>
          </w:rPr>
          <w:t>Decreto nº 10.977, de 23 de fevereiro de 2022</w:t>
        </w:r>
      </w:hyperlink>
      <w:r w:rsidRPr="005E63B6">
        <w:t xml:space="preserve">, que regulamenta a </w:t>
      </w:r>
      <w:hyperlink r:id="rId21" w:history="1">
        <w:r w:rsidRPr="00E25978">
          <w:rPr>
            <w:rStyle w:val="Hyperlink"/>
          </w:rPr>
          <w:t>Lei nº 7.116, de 29 de agosto de 1983</w:t>
        </w:r>
      </w:hyperlink>
      <w:r w:rsidRPr="005E63B6">
        <w:t xml:space="preserve">, para estabelecer os procedimentos e os requisitos para a expedição da Carteira de Identidade por órgãos de identificação dos Estados e do Distrito Federal, bem como a </w:t>
      </w:r>
      <w:hyperlink r:id="rId22" w:history="1">
        <w:r w:rsidRPr="00E25978">
          <w:rPr>
            <w:rStyle w:val="Hyperlink"/>
          </w:rPr>
          <w:t>Lei nº 9.454, de 7 de abril de 1997</w:t>
        </w:r>
      </w:hyperlink>
      <w:r w:rsidRPr="005E63B6">
        <w:t xml:space="preserve">, para estabelecer o Serviço de Identificação do Cidadão como o Sistema Nacional de Registro de Identificação Civil, previu, em seu </w:t>
      </w:r>
      <w:hyperlink r:id="rId23" w:anchor="art3" w:history="1">
        <w:r w:rsidRPr="00E25978">
          <w:rPr>
            <w:rStyle w:val="Hyperlink"/>
          </w:rPr>
          <w:t>art. 3º</w:t>
        </w:r>
      </w:hyperlink>
      <w:r w:rsidRPr="005E63B6">
        <w:t xml:space="preserve">, que a Carteira de Identidade adota o número de inscrição no Cadastro de Pessoas Físicas - CPF como registro geral nacional previsto no </w:t>
      </w:r>
      <w:hyperlink r:id="rId24" w:anchor="art11" w:history="1">
        <w:r w:rsidRPr="00E25978">
          <w:rPr>
            <w:rStyle w:val="Hyperlink"/>
          </w:rPr>
          <w:t>art. 11, IV</w:t>
        </w:r>
      </w:hyperlink>
      <w:r w:rsidRPr="005E63B6">
        <w:t>.</w:t>
      </w:r>
    </w:p>
    <w:p w14:paraId="6662F408" w14:textId="0AC56715" w:rsidR="002F0177" w:rsidRDefault="002F0177" w:rsidP="00BF0CB6">
      <w:pPr>
        <w:pStyle w:val="Nvel2"/>
      </w:pPr>
      <w:r>
        <w:t xml:space="preserve">O credenciamento far-se-á por meio de instrumento público de procuração ou particular, com poderes específicos para representar </w:t>
      </w:r>
      <w:r w:rsidR="002042A0">
        <w:t>o licitante</w:t>
      </w:r>
      <w:r>
        <w:t xml:space="preserve"> em todas as etapas/fases do </w:t>
      </w:r>
      <w:r w:rsidR="00C7464F">
        <w:t>Pregão</w:t>
      </w:r>
      <w:r>
        <w:t>, formular verbalmente lances ou ofertas na etapa de lances, desistir verbalmente de formular lances ou ofertas na etapa de lances, negociar a redução de preço, desistir expressamente da intenção de interpor recurso administrativo ao final da sessão, manifestar-se imediata e motivadamente sobre a intenção de interpor recurso administrativo ao final da sessão, assinar a ata da sessão, prestar todos os esclarecimentos solicitados pel</w:t>
      </w:r>
      <w:r w:rsidR="00433982">
        <w:t>o</w:t>
      </w:r>
      <w:r>
        <w:t xml:space="preserve"> Pregoeir</w:t>
      </w:r>
      <w:r w:rsidR="00433982">
        <w:t>o</w:t>
      </w:r>
      <w:r>
        <w:t>, enfim, praticar todos os demais atos pertinentes ao certame.</w:t>
      </w:r>
    </w:p>
    <w:p w14:paraId="13C958C3" w14:textId="61BA0557" w:rsidR="00E81EE5" w:rsidRDefault="002042A0" w:rsidP="00BF0CB6">
      <w:pPr>
        <w:pStyle w:val="Nvel3"/>
      </w:pPr>
      <w:r>
        <w:t>Caso os poderes de representação tenham sido outorgados por substabelecimento, por instrumento público ou particular, este deverá vir acompanhado do instrumento de procuração que outorgou poderes de representação, devendo constar neste a possibilidade de substabelecimento.</w:t>
      </w:r>
    </w:p>
    <w:p w14:paraId="7D38B8C3" w14:textId="5A59DF89" w:rsidR="002F0177" w:rsidRDefault="002F0177" w:rsidP="00BF0CB6">
      <w:pPr>
        <w:pStyle w:val="Nvel3"/>
      </w:pPr>
      <w:r>
        <w:t xml:space="preserve">Na hipótese de apresentação de </w:t>
      </w:r>
      <w:r w:rsidR="002042A0">
        <w:t xml:space="preserve">procuração ou substabelecimento </w:t>
      </w:r>
      <w:r>
        <w:t>por instru</w:t>
      </w:r>
      <w:r>
        <w:lastRenderedPageBreak/>
        <w:t xml:space="preserve">mento particular, </w:t>
      </w:r>
      <w:r w:rsidR="002042A0">
        <w:t>deverá</w:t>
      </w:r>
      <w:r>
        <w:t xml:space="preserve"> vir acompanhad</w:t>
      </w:r>
      <w:r w:rsidR="002042A0">
        <w:t>o</w:t>
      </w:r>
      <w:r>
        <w:t xml:space="preserve"> do </w:t>
      </w:r>
      <w:r w:rsidR="00C6477C">
        <w:t>ato constit</w:t>
      </w:r>
      <w:r>
        <w:t>utivo da proponente ou de outro documento, onde esteja expressa a capacidade/competência do outorgante para constituir mandatário.</w:t>
      </w:r>
    </w:p>
    <w:p w14:paraId="347B6481" w14:textId="40B898A6" w:rsidR="002F0177" w:rsidRDefault="002F0177" w:rsidP="00EC771F">
      <w:pPr>
        <w:pStyle w:val="Nvel3"/>
      </w:pPr>
      <w:r>
        <w:t>Se o representante d</w:t>
      </w:r>
      <w:r w:rsidR="004E41EB">
        <w:t xml:space="preserve">o licitante </w:t>
      </w:r>
      <w:r w:rsidR="00617A2F">
        <w:t>for</w:t>
      </w:r>
      <w:r>
        <w:t xml:space="preserve"> sócio, proprietário, dirigente ou assemelhado da empresa, deverá apresentar fotocópia do respectivo Estatuto/Contrato Social ou documento equivalente, no qual estejam expressos seus poderes para exercer direitos e assumir obrigações em decorrência de tal investidura.</w:t>
      </w:r>
    </w:p>
    <w:p w14:paraId="7CCB7609" w14:textId="6BF27CDC" w:rsidR="002F0177" w:rsidRDefault="002F0177" w:rsidP="00EC771F">
      <w:pPr>
        <w:pStyle w:val="Nvel3"/>
      </w:pPr>
      <w:r>
        <w:t xml:space="preserve">É admitido somente um representante por </w:t>
      </w:r>
      <w:r w:rsidR="002042A0">
        <w:t>licitante</w:t>
      </w:r>
      <w:r>
        <w:t>.</w:t>
      </w:r>
    </w:p>
    <w:p w14:paraId="19A9028C" w14:textId="3D5CCD7F" w:rsidR="00FD3DEE" w:rsidRDefault="002F0177" w:rsidP="00EC771F">
      <w:pPr>
        <w:pStyle w:val="Nvel3"/>
      </w:pPr>
      <w:r>
        <w:t xml:space="preserve">A </w:t>
      </w:r>
      <w:r w:rsidR="00FD3DEE" w:rsidRPr="00EC2F3A">
        <w:t xml:space="preserve">ausência </w:t>
      </w:r>
      <w:r w:rsidR="00FD3DEE">
        <w:t>de credenciamento, de documentação ou sua apresentação em desconformidade com as exigências previstas neste Edital,</w:t>
      </w:r>
      <w:r w:rsidR="00FD3DEE" w:rsidRPr="00EC2F3A">
        <w:t xml:space="preserve"> apenas produzirá o efeito de o licitante não ter direito </w:t>
      </w:r>
      <w:r w:rsidR="00FD3DEE">
        <w:t xml:space="preserve">à formulação de lances, nem praticar demais atos, inclusive interposição de recurso. </w:t>
      </w:r>
    </w:p>
    <w:p w14:paraId="631D56F3" w14:textId="113AFC00" w:rsidR="007C7BC7" w:rsidRDefault="007C7BC7" w:rsidP="00EC771F">
      <w:pPr>
        <w:pStyle w:val="Nvel2"/>
      </w:pPr>
      <w:r>
        <w:t>Finalizado o credenciamento, não será admitida a participação de mais licitantes.</w:t>
      </w:r>
    </w:p>
    <w:p w14:paraId="1FAAC0B2" w14:textId="77777777" w:rsidR="0097762D" w:rsidRPr="00EC2F3A" w:rsidRDefault="0097762D" w:rsidP="00EC771F">
      <w:pPr>
        <w:pStyle w:val="Nvel2"/>
      </w:pPr>
      <w:r w:rsidRPr="00EC2F3A">
        <w:t>Os licitantes poderão retirar ou substituir a proposta ou os documentos de habilitação, até a abertura da sessão pública.</w:t>
      </w:r>
    </w:p>
    <w:p w14:paraId="607A8F83" w14:textId="07BC7EB5" w:rsidR="003C7A23" w:rsidRPr="00F97757" w:rsidRDefault="003C7A23" w:rsidP="00EC771F">
      <w:pPr>
        <w:pStyle w:val="Nvel3"/>
      </w:pPr>
      <w:r w:rsidRPr="00F97757">
        <w:t xml:space="preserve">A desclassificação </w:t>
      </w:r>
      <w:r w:rsidR="00FD3DEE">
        <w:t xml:space="preserve">de proposta </w:t>
      </w:r>
      <w:r w:rsidRPr="00F97757">
        <w:t xml:space="preserve">será sempre fundamentada e registrada </w:t>
      </w:r>
      <w:r w:rsidR="00FD3DEE">
        <w:t>em ata</w:t>
      </w:r>
      <w:r w:rsidRPr="00F97757">
        <w:t>.</w:t>
      </w:r>
    </w:p>
    <w:p w14:paraId="58E08727" w14:textId="77777777" w:rsidR="003C7A23" w:rsidRPr="00EC2F3A" w:rsidRDefault="003C7A23" w:rsidP="00EC771F">
      <w:pPr>
        <w:pStyle w:val="Nvel3"/>
      </w:pPr>
      <w:r w:rsidRPr="00F97757">
        <w:t>A não desclassificação da proposta não impede o seu julgamento definitivo em sentido contrário, levado a efeito na fase</w:t>
      </w:r>
      <w:r w:rsidRPr="00EC2F3A">
        <w:t xml:space="preserve"> de aceitação.</w:t>
      </w:r>
    </w:p>
    <w:p w14:paraId="0068F72A" w14:textId="77D79E79" w:rsidR="003C7A23" w:rsidRPr="00EC2F3A" w:rsidRDefault="003C7A23" w:rsidP="00EC771F">
      <w:pPr>
        <w:pStyle w:val="Nvel2"/>
      </w:pPr>
      <w:r w:rsidRPr="00281A3C">
        <w:t xml:space="preserve">O </w:t>
      </w:r>
      <w:r w:rsidR="009066E5">
        <w:t>Pregoeiro</w:t>
      </w:r>
      <w:r w:rsidRPr="00281A3C">
        <w:t xml:space="preserve"> ordenará</w:t>
      </w:r>
      <w:r w:rsidR="009066E5">
        <w:t xml:space="preserve">, com </w:t>
      </w:r>
      <w:r w:rsidR="00325A7A">
        <w:t>auxílio</w:t>
      </w:r>
      <w:r w:rsidR="009066E5">
        <w:t xml:space="preserve"> da </w:t>
      </w:r>
      <w:r w:rsidR="00762BFA">
        <w:t xml:space="preserve">equipe </w:t>
      </w:r>
      <w:r w:rsidR="009066E5">
        <w:t xml:space="preserve">de </w:t>
      </w:r>
      <w:r w:rsidR="00762BFA">
        <w:t>apoio</w:t>
      </w:r>
      <w:r w:rsidR="009066E5">
        <w:t xml:space="preserve">, </w:t>
      </w:r>
      <w:r w:rsidRPr="00281A3C">
        <w:t>as propostas classificadas, sendo que somente estas participarão da fase de lances.</w:t>
      </w:r>
    </w:p>
    <w:p w14:paraId="55DEB6A9" w14:textId="14BAA491" w:rsidR="003C7A23" w:rsidRPr="00EC2F3A" w:rsidRDefault="003C7A23" w:rsidP="00EC771F">
      <w:pPr>
        <w:pStyle w:val="Nvel2"/>
      </w:pPr>
      <w:r w:rsidRPr="00F97757">
        <w:t>Iniciada</w:t>
      </w:r>
      <w:r w:rsidRPr="00EC2F3A">
        <w:t xml:space="preserve"> a etapa competitiva, os licitantes deverão </w:t>
      </w:r>
      <w:r w:rsidR="00A3527E">
        <w:t>apresentar</w:t>
      </w:r>
      <w:r w:rsidRPr="00EC2F3A">
        <w:t xml:space="preserve"> lances</w:t>
      </w:r>
      <w:r w:rsidR="00A3527E">
        <w:t xml:space="preserve"> </w:t>
      </w:r>
      <w:r w:rsidR="008A3797">
        <w:t>verbais</w:t>
      </w:r>
      <w:r w:rsidRPr="00EC2F3A">
        <w:t xml:space="preserve">. </w:t>
      </w:r>
    </w:p>
    <w:p w14:paraId="0C30D9F3" w14:textId="77777777" w:rsidR="00BF0CB6" w:rsidRPr="00EC2F3A" w:rsidRDefault="00BF0CB6" w:rsidP="00BF0CB6">
      <w:pPr>
        <w:pStyle w:val="Nvel2"/>
      </w:pPr>
      <w:r w:rsidRPr="00EC2F3A">
        <w:t xml:space="preserve">O lance deverá ser ofertado pelo valor </w:t>
      </w:r>
      <w:r w:rsidRPr="00B2494B">
        <w:rPr>
          <w:rStyle w:val="Nvel2-RedChar"/>
          <w:iCs w:val="0"/>
          <w:color w:val="0000FF"/>
        </w:rPr>
        <w:t xml:space="preserve">anual </w:t>
      </w:r>
      <w:r w:rsidRPr="00B2494B">
        <w:rPr>
          <w:rStyle w:val="OUChar0"/>
        </w:rPr>
        <w:t>OU</w:t>
      </w:r>
      <w:r w:rsidRPr="00B2494B">
        <w:rPr>
          <w:rStyle w:val="Nvel2-RedChar"/>
          <w:iCs w:val="0"/>
          <w:color w:val="0000FF"/>
        </w:rPr>
        <w:t xml:space="preserve"> total </w:t>
      </w:r>
      <w:r w:rsidRPr="00B2494B">
        <w:rPr>
          <w:rStyle w:val="OUChar0"/>
        </w:rPr>
        <w:t>OU</w:t>
      </w:r>
      <w:r w:rsidRPr="00B2494B">
        <w:rPr>
          <w:rStyle w:val="Nvel2-RedChar"/>
          <w:iCs w:val="0"/>
          <w:color w:val="0000FF"/>
        </w:rPr>
        <w:t xml:space="preserve"> unitário</w:t>
      </w:r>
      <w:r w:rsidRPr="00B2494B">
        <w:rPr>
          <w:iCs/>
          <w:color w:val="0000FF"/>
        </w:rPr>
        <w:t xml:space="preserve"> </w:t>
      </w:r>
      <w:r w:rsidRPr="00287613">
        <w:rPr>
          <w:i/>
        </w:rPr>
        <w:t>do</w:t>
      </w:r>
      <w:r w:rsidRPr="00287613">
        <w:rPr>
          <w:iCs/>
        </w:rPr>
        <w:t xml:space="preserve"> </w:t>
      </w:r>
      <w:r w:rsidRPr="00B2494B">
        <w:rPr>
          <w:rStyle w:val="Nvel2-RedChar"/>
          <w:iCs w:val="0"/>
          <w:color w:val="0000FF"/>
        </w:rPr>
        <w:t xml:space="preserve">item </w:t>
      </w:r>
      <w:r w:rsidRPr="00B2494B">
        <w:rPr>
          <w:rStyle w:val="OUChar0"/>
        </w:rPr>
        <w:t>OU</w:t>
      </w:r>
      <w:r w:rsidRPr="00B2494B">
        <w:rPr>
          <w:rStyle w:val="Nvel2-RedChar"/>
          <w:iCs w:val="0"/>
          <w:color w:val="0000FF"/>
        </w:rPr>
        <w:t xml:space="preserve"> grupo</w:t>
      </w:r>
      <w:r w:rsidRPr="004C6E36">
        <w:rPr>
          <w:i/>
        </w:rPr>
        <w:t>.</w:t>
      </w:r>
    </w:p>
    <w:p w14:paraId="51E61F2D" w14:textId="6677C514" w:rsidR="00DF1766" w:rsidRPr="00EC2F3A" w:rsidRDefault="00DF1766" w:rsidP="00EC771F">
      <w:pPr>
        <w:pStyle w:val="NotaExplicativa0"/>
        <w:rPr>
          <w:rFonts w:cstheme="majorHAnsi"/>
        </w:rPr>
      </w:pPr>
      <w:r w:rsidRPr="00EC771F">
        <w:rPr>
          <w:rStyle w:val="DestaqueChar"/>
        </w:rPr>
        <w:t xml:space="preserve">Nota </w:t>
      </w:r>
      <w:r w:rsidR="00EC771F" w:rsidRPr="00EC771F">
        <w:rPr>
          <w:rStyle w:val="DestaqueChar"/>
        </w:rPr>
        <w:t>Explicativa</w:t>
      </w:r>
      <w:r w:rsidRPr="00EC771F">
        <w:rPr>
          <w:rStyle w:val="DestaqueChar"/>
        </w:rPr>
        <w:t>:</w:t>
      </w:r>
      <w:r w:rsidRPr="00EC2F3A">
        <w:t xml:space="preserve"> Deve a autoridade adequar a redação do item em conformidade ao objeto licitado e ao critério de julgamento já estabelecido no edital, bem como o que dispõe o Termo de Referência.</w:t>
      </w:r>
    </w:p>
    <w:p w14:paraId="6584CB20" w14:textId="4C25DFA6" w:rsidR="003C7A23" w:rsidRPr="00EC2F3A" w:rsidRDefault="003C7A23" w:rsidP="00EC771F">
      <w:pPr>
        <w:pStyle w:val="Nvel2"/>
      </w:pPr>
      <w:r w:rsidRPr="00EC2F3A">
        <w:t xml:space="preserve">Os </w:t>
      </w:r>
      <w:r w:rsidRPr="00F97757">
        <w:t>licitantes</w:t>
      </w:r>
      <w:r w:rsidRPr="00EC2F3A">
        <w:t xml:space="preserve"> poderão oferecer lances sucessivos, observando as regras estabelecidas no Edital.</w:t>
      </w:r>
    </w:p>
    <w:p w14:paraId="6DD8056E" w14:textId="77777777" w:rsidR="00BF0CB6" w:rsidRPr="00287613" w:rsidRDefault="00BF0CB6" w:rsidP="00BF0CB6">
      <w:pPr>
        <w:pStyle w:val="Nvel2"/>
        <w:rPr>
          <w:color w:val="auto"/>
        </w:rPr>
      </w:pPr>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p w14:paraId="479767D2" w14:textId="34B53421" w:rsidR="003C7A23" w:rsidRPr="00EC2F3A" w:rsidRDefault="003C7A23" w:rsidP="00EC771F">
      <w:pPr>
        <w:pStyle w:val="Nvel2"/>
      </w:pPr>
      <w:r w:rsidRPr="00EC2F3A">
        <w:t xml:space="preserve">O intervalo mínimo de diferença de valores ou percentuais entre os lances, que incidirá </w:t>
      </w:r>
      <w:r w:rsidRPr="00EC2F3A">
        <w:lastRenderedPageBreak/>
        <w:t>tanto em relação aos lances intermediários quanto em relação à proposta que cobrir a melhor oferta deverá ser</w:t>
      </w:r>
      <w:r w:rsidRPr="00EC2F3A">
        <w:rPr>
          <w:i/>
          <w:iCs/>
        </w:rPr>
        <w:t xml:space="preserve"> </w:t>
      </w:r>
      <w:r w:rsidRPr="00FD3DEE">
        <w:t>de</w:t>
      </w:r>
      <w:r w:rsidRPr="00281A3C">
        <w:rPr>
          <w:rStyle w:val="Nvel2-RedChar"/>
        </w:rPr>
        <w:t xml:space="preserve"> </w:t>
      </w:r>
      <w:r w:rsidRPr="00B2494B">
        <w:rPr>
          <w:rStyle w:val="Nvel2-RedChar"/>
          <w:iCs w:val="0"/>
        </w:rPr>
        <w:t>........ (....)</w:t>
      </w:r>
      <w:r w:rsidRPr="00EC2F3A">
        <w:rPr>
          <w:i/>
          <w:iCs/>
        </w:rPr>
        <w:t>.</w:t>
      </w:r>
    </w:p>
    <w:p w14:paraId="269DA0D8" w14:textId="4CE97E3B" w:rsidR="00DF1766" w:rsidRPr="00EC2F3A" w:rsidRDefault="00DF1766" w:rsidP="00EC771F">
      <w:pPr>
        <w:pStyle w:val="NotaExplicativa0"/>
        <w:rPr>
          <w:rFonts w:cstheme="majorHAnsi"/>
        </w:rPr>
      </w:pPr>
      <w:r w:rsidRPr="00EC771F">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EC771F">
      <w:pPr>
        <w:pStyle w:val="Nvel2"/>
      </w:pPr>
      <w:r w:rsidRPr="00EC2F3A">
        <w:t xml:space="preserve">O </w:t>
      </w:r>
      <w:r w:rsidRPr="00F97757">
        <w:t>procedimento</w:t>
      </w:r>
      <w:r w:rsidRPr="00EC2F3A">
        <w:t xml:space="preserve"> seguirá de acordo com o modo de disputa adotado.</w:t>
      </w:r>
    </w:p>
    <w:p w14:paraId="10EC8E84" w14:textId="19577DF2" w:rsidR="00FA47B3" w:rsidRPr="00EC2F3A" w:rsidRDefault="00FA47B3" w:rsidP="00EC771F">
      <w:pPr>
        <w:pStyle w:val="NotaExplicativa0"/>
        <w:rPr>
          <w:rFonts w:cstheme="majorHAnsi"/>
        </w:rPr>
      </w:pPr>
      <w:r w:rsidRPr="00EC771F">
        <w:rPr>
          <w:rStyle w:val="DestaqueChar"/>
        </w:rPr>
        <w:t xml:space="preserve">Nota Explicativa: </w:t>
      </w:r>
      <w:r w:rsidRPr="00EC2F3A">
        <w:t xml:space="preserve">No modo de disputa aberto, a fase de lances resume-se à disputa </w:t>
      </w:r>
      <w:r w:rsidR="00865EEE">
        <w:t>presencial</w:t>
      </w:r>
      <w:r w:rsidRPr="00EC2F3A">
        <w:t xml:space="preserve">, realizada por todos os licitantes, oportunidade em que os valores são registrados pelo </w:t>
      </w:r>
      <w:r w:rsidR="00865EEE">
        <w:t>Pregoeiro</w:t>
      </w:r>
      <w:r w:rsidRPr="00EC2F3A">
        <w:t xml:space="preserve"> e o lance vencedor é aquele que contém o melhor preço, obtido no encerramento da sessão.</w:t>
      </w:r>
    </w:p>
    <w:p w14:paraId="295E04E1" w14:textId="7653B8FD" w:rsidR="003C7A23" w:rsidRPr="00EC2F3A" w:rsidRDefault="003C7A23" w:rsidP="00EC771F">
      <w:pPr>
        <w:pStyle w:val="Nvel2"/>
      </w:pPr>
      <w:bookmarkStart w:id="37" w:name="_Hlk113697759"/>
      <w:r w:rsidRPr="00EC2F3A">
        <w:t xml:space="preserve">Caso seja </w:t>
      </w:r>
      <w:r w:rsidRPr="00F97757">
        <w:t>adotado</w:t>
      </w:r>
      <w:r w:rsidRPr="00EC2F3A">
        <w:t xml:space="preserve"> para o</w:t>
      </w:r>
      <w:r w:rsidR="00A40B95">
        <w:t>ferecimento</w:t>
      </w:r>
      <w:r w:rsidRPr="00EC2F3A">
        <w:t xml:space="preserve"> de lances no </w:t>
      </w:r>
      <w:r w:rsidR="00A40B95">
        <w:t>P</w:t>
      </w:r>
      <w:r w:rsidRPr="00EC2F3A">
        <w:t xml:space="preserve">regão </w:t>
      </w:r>
      <w:r w:rsidR="00A40B95">
        <w:t>Presencial</w:t>
      </w:r>
      <w:r w:rsidRPr="00EC2F3A">
        <w:t xml:space="preserve"> o modo de disputa “aberto”, os licitantes apresentarão lances públicos e sucessivos.</w:t>
      </w:r>
    </w:p>
    <w:p w14:paraId="16EDF4CC" w14:textId="576A2802" w:rsidR="003C7A23" w:rsidRPr="00281A3C" w:rsidRDefault="003C7A23" w:rsidP="00EC771F">
      <w:pPr>
        <w:pStyle w:val="Nvel3"/>
        <w:rPr>
          <w:iCs/>
        </w:rPr>
      </w:pPr>
      <w:bookmarkStart w:id="38" w:name="_Hlk113697816"/>
      <w:bookmarkEnd w:id="37"/>
      <w:r w:rsidRPr="00281A3C">
        <w:t xml:space="preserve">A etapa de lances da sessão pública </w:t>
      </w:r>
      <w:r w:rsidR="006F4719">
        <w:t>será finalizada quando nenhum dos licitantes apresentar mais lances</w:t>
      </w:r>
      <w:r w:rsidRPr="00281A3C">
        <w:t>.</w:t>
      </w:r>
    </w:p>
    <w:p w14:paraId="20A48A92" w14:textId="4D4E88B3" w:rsidR="003C7A23" w:rsidRPr="00EC2F3A" w:rsidRDefault="006F4719" w:rsidP="00EC771F">
      <w:pPr>
        <w:pStyle w:val="Nvel3"/>
        <w:rPr>
          <w:iCs/>
        </w:rPr>
      </w:pPr>
      <w:r>
        <w:t>Encerrada a etapa de lances,</w:t>
      </w:r>
      <w:r w:rsidR="003C7A23" w:rsidRPr="00281A3C">
        <w:t xml:space="preserve"> o </w:t>
      </w:r>
      <w:r w:rsidR="00FD3DEE">
        <w:t>Pregoeiro</w:t>
      </w:r>
      <w:r w:rsidR="003C7A23" w:rsidRPr="00281A3C">
        <w:t xml:space="preserve"> ordenará os lances conforme a ordem final de</w:t>
      </w:r>
      <w:r w:rsidR="003C7A23" w:rsidRPr="00EC2F3A">
        <w:t xml:space="preserve"> classificação.</w:t>
      </w:r>
    </w:p>
    <w:p w14:paraId="6364CA12" w14:textId="3A5BD3F0" w:rsidR="003C7A23" w:rsidRPr="00EC2F3A" w:rsidRDefault="003C7A23" w:rsidP="00EC771F">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086BAF47" w:rsidR="003C7A23" w:rsidRPr="00EC2F3A" w:rsidRDefault="003C7A23" w:rsidP="00EC771F">
      <w:pPr>
        <w:pStyle w:val="Nvel3"/>
        <w:rPr>
          <w:b/>
        </w:rPr>
      </w:pPr>
      <w:r w:rsidRPr="00EC2F3A">
        <w:t xml:space="preserve">Após o reinício previsto no </w:t>
      </w:r>
      <w:r w:rsidR="006F4719">
        <w:t>sub</w:t>
      </w:r>
      <w:r w:rsidRPr="00EC2F3A">
        <w:t>item supra, os licitantes serão convocados para apresentar lances intermediários.</w:t>
      </w:r>
      <w:bookmarkStart w:id="39" w:name="_Hlk113631522"/>
      <w:bookmarkEnd w:id="38"/>
    </w:p>
    <w:bookmarkEnd w:id="39"/>
    <w:p w14:paraId="7155B119" w14:textId="3832330F" w:rsidR="003C7A23" w:rsidRPr="00EC2F3A" w:rsidRDefault="003C7A23" w:rsidP="00EC771F">
      <w:pPr>
        <w:pStyle w:val="Nvel2"/>
      </w:pPr>
      <w:r w:rsidRPr="00EC2F3A">
        <w:t xml:space="preserve">Caso seja adotado </w:t>
      </w:r>
      <w:r w:rsidRPr="00F97757">
        <w:t>para</w:t>
      </w:r>
      <w:r w:rsidRPr="00EC2F3A">
        <w:t xml:space="preserve"> o</w:t>
      </w:r>
      <w:r w:rsidR="00687765">
        <w:t xml:space="preserve">ferecimento </w:t>
      </w:r>
      <w:r w:rsidRPr="00EC2F3A">
        <w:t xml:space="preserve">de lances no </w:t>
      </w:r>
      <w:r w:rsidR="00281A3C" w:rsidRPr="00EC2F3A">
        <w:t xml:space="preserve">Pregão </w:t>
      </w:r>
      <w:r w:rsidR="00687765">
        <w:t>Presencial</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EC771F">
      <w:pPr>
        <w:pStyle w:val="NotaExplicativa0"/>
        <w:rPr>
          <w:rFonts w:cstheme="majorHAnsi"/>
        </w:rPr>
      </w:pPr>
      <w:r w:rsidRPr="00EC771F">
        <w:rPr>
          <w:rStyle w:val="DestaqueChar"/>
        </w:rPr>
        <w:t xml:space="preserve">Nota Explicativa: </w:t>
      </w:r>
      <w:r w:rsidRPr="00EC2F3A">
        <w:t>No modo de disputa “aberto e fechado” inicia-se com a apresentação de lances sucessivos (fase aberta), com envio final de um lance fechado pelos detentores das melhores propostas da fase aberta (fase fechada).</w:t>
      </w:r>
    </w:p>
    <w:p w14:paraId="7F77FFC5" w14:textId="559EA834" w:rsidR="003C7A23" w:rsidRPr="00281A3C" w:rsidRDefault="006F4719" w:rsidP="00EC771F">
      <w:pPr>
        <w:pStyle w:val="Nvel3"/>
      </w:pPr>
      <w:r w:rsidRPr="00281A3C">
        <w:t xml:space="preserve">A etapa de lances da sessão pública </w:t>
      </w:r>
      <w:r>
        <w:t>será finalizada quando nenhum dos licitantes apresentar mais lances</w:t>
      </w:r>
      <w:r w:rsidRPr="00281A3C">
        <w:t>.</w:t>
      </w:r>
    </w:p>
    <w:p w14:paraId="399C13CA" w14:textId="07A8FB0D" w:rsidR="003C7A23" w:rsidRPr="00EC2F3A" w:rsidRDefault="006F4719" w:rsidP="00EC771F">
      <w:pPr>
        <w:pStyle w:val="Nvel3"/>
      </w:pPr>
      <w:r>
        <w:t>Encerrada a etapa de lances</w:t>
      </w:r>
      <w:r w:rsidR="003C7A23" w:rsidRPr="00281A3C">
        <w:t xml:space="preserve">, o </w:t>
      </w:r>
      <w:r>
        <w:t>Pregoeiro</w:t>
      </w:r>
      <w:r w:rsidR="003C7A23" w:rsidRPr="00281A3C">
        <w:t xml:space="preserve"> abrirá oportunidade para que o autor da oferta de valor mais baixo e os das ofertas com preços até </w:t>
      </w:r>
      <w:r w:rsidR="00BF0CB6">
        <w:t>5</w:t>
      </w:r>
      <w:r w:rsidR="003C7A23" w:rsidRPr="00281A3C">
        <w:t>% (</w:t>
      </w:r>
      <w:r w:rsidR="00BF0CB6">
        <w:t>cinco</w:t>
      </w:r>
      <w:r w:rsidR="003C7A23" w:rsidRPr="00281A3C">
        <w:t xml:space="preserve"> por cento) superior àquela possam ofertar um lance final e fechado</w:t>
      </w:r>
      <w:r w:rsidRPr="006F4719">
        <w:t xml:space="preserve"> </w:t>
      </w:r>
      <w:r w:rsidRPr="00F97757">
        <w:t xml:space="preserve">em até cinco minutos, o qual será </w:t>
      </w:r>
      <w:r w:rsidRPr="00F97757">
        <w:lastRenderedPageBreak/>
        <w:t>sigiloso até o encerramento deste prazo</w:t>
      </w:r>
      <w:r w:rsidR="003C7A23" w:rsidRPr="00EC2F3A">
        <w:t>.</w:t>
      </w:r>
    </w:p>
    <w:p w14:paraId="33B00387" w14:textId="77777777" w:rsidR="003C7A23" w:rsidRPr="00EC2F3A" w:rsidRDefault="003C7A23" w:rsidP="00EC771F">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EC771F">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3AE1AC36" w:rsidR="003C7A23" w:rsidRPr="00EC2F3A" w:rsidRDefault="003C7A23" w:rsidP="00EC771F">
      <w:pPr>
        <w:pStyle w:val="Nvel3"/>
      </w:pPr>
      <w:bookmarkStart w:id="40" w:name="_Hlk113698144"/>
      <w:r w:rsidRPr="00F97757">
        <w:t>Após o término</w:t>
      </w:r>
      <w:r w:rsidRPr="00EC2F3A">
        <w:t xml:space="preserve"> dos prazos estabelecidos nos </w:t>
      </w:r>
      <w:r w:rsidR="006F4719">
        <w:t>sub</w:t>
      </w:r>
      <w:r w:rsidRPr="00EC2F3A">
        <w:t xml:space="preserve">itens anteriores, o </w:t>
      </w:r>
      <w:r w:rsidR="006F4719">
        <w:t>Pregoeiro</w:t>
      </w:r>
      <w:r w:rsidRPr="00EC2F3A">
        <w:t xml:space="preserve"> ordenará e divulgará os lances segundo a ordem crescente de valores.</w:t>
      </w:r>
    </w:p>
    <w:p w14:paraId="728C1FF3" w14:textId="36F4550A" w:rsidR="003C7A23" w:rsidRPr="00EC2F3A" w:rsidRDefault="003C7A23" w:rsidP="00EC771F">
      <w:pPr>
        <w:pStyle w:val="Nvel2"/>
      </w:pPr>
      <w:bookmarkStart w:id="41" w:name="_Ref116973524"/>
      <w:bookmarkEnd w:id="40"/>
      <w:r w:rsidRPr="00EC2F3A">
        <w:t>Caso seja adotado para o</w:t>
      </w:r>
      <w:r w:rsidR="00B316FE">
        <w:t xml:space="preserve">ferecimento </w:t>
      </w:r>
      <w:r w:rsidRPr="00EC2F3A">
        <w:t xml:space="preserve">de lances no </w:t>
      </w:r>
      <w:r w:rsidR="00281A3C" w:rsidRPr="00EC2F3A">
        <w:t xml:space="preserve">Pregão </w:t>
      </w:r>
      <w:r w:rsidR="00B316FE">
        <w:t>Presencial</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BF0CB6">
        <w:t>5</w:t>
      </w:r>
      <w:r w:rsidRPr="00EC2F3A">
        <w:t>% (</w:t>
      </w:r>
      <w:r w:rsidR="00BF0CB6">
        <w:t>cinco</w:t>
      </w:r>
      <w:r w:rsidRPr="00EC2F3A">
        <w:t xml:space="preserve"> por cento) superiores/inferiores àquela, em que os licitantes apresentarão lances públicos e sucessivos, até o encerramento da sessão e eventuais prorrogações.</w:t>
      </w:r>
      <w:bookmarkEnd w:id="41"/>
    </w:p>
    <w:p w14:paraId="0845F4C0" w14:textId="3FB4831F" w:rsidR="00FA47B3" w:rsidRPr="00EC2F3A" w:rsidRDefault="00FA47B3" w:rsidP="00EC771F">
      <w:pPr>
        <w:pStyle w:val="NotaExplicativa0"/>
        <w:rPr>
          <w:rFonts w:cstheme="majorHAnsi"/>
        </w:rPr>
      </w:pPr>
      <w:r w:rsidRPr="00EC771F">
        <w:rPr>
          <w:rStyle w:val="DestaqueChar"/>
        </w:rPr>
        <w:t>Nota Explicativa:</w:t>
      </w:r>
      <w:r w:rsidRPr="00EC2F3A">
        <w:rPr>
          <w:b/>
          <w:bCs/>
        </w:rPr>
        <w:t xml:space="preserve"> </w:t>
      </w:r>
      <w:r w:rsidRPr="00EC2F3A">
        <w:t xml:space="preserve">No modo de disputa fechado e aberto, serão classificados para a etapa da disputa aberta, com a apresentação de lances públicos e sucessivos, o licitante que apresentou a proposta de menor preço ou maior percentual desconto e os das propostas até </w:t>
      </w:r>
      <w:r w:rsidR="00BF0CB6">
        <w:t>5</w:t>
      </w:r>
      <w:r w:rsidRPr="00EC2F3A">
        <w:t>% (</w:t>
      </w:r>
      <w:r w:rsidR="00BF0CB6">
        <w:t>cinco</w:t>
      </w:r>
      <w:r w:rsidRPr="00EC2F3A">
        <w:t xml:space="preserve"> por cento) superiores ou inferiores àquela, conforme o critério de julgamento adotado.</w:t>
      </w:r>
    </w:p>
    <w:p w14:paraId="04B2A371" w14:textId="401D0CAB" w:rsidR="003C7A23" w:rsidRPr="00EC2F3A" w:rsidRDefault="003C7A23" w:rsidP="00EC771F">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3C2372">
        <w:t>7.16</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40EE852F" w:rsidR="003C7A23" w:rsidRPr="00281A3C" w:rsidRDefault="00116A50" w:rsidP="00EC771F">
      <w:pPr>
        <w:pStyle w:val="Nvel3"/>
      </w:pPr>
      <w:r w:rsidRPr="00281A3C">
        <w:t xml:space="preserve">A etapa de lances da sessão pública </w:t>
      </w:r>
      <w:r>
        <w:t>será finalizada quando nenhum dos licitantes apresentar mais lances</w:t>
      </w:r>
      <w:r w:rsidR="003C7A23" w:rsidRPr="00281A3C">
        <w:t>.</w:t>
      </w:r>
    </w:p>
    <w:p w14:paraId="79E825B8" w14:textId="64BBAC64" w:rsidR="003C7A23" w:rsidRPr="00EC2F3A" w:rsidRDefault="00116A50" w:rsidP="00EC771F">
      <w:pPr>
        <w:pStyle w:val="Nvel3"/>
      </w:pPr>
      <w:r>
        <w:t>Encerrada a etapa de lances,</w:t>
      </w:r>
      <w:r w:rsidRPr="00281A3C">
        <w:t xml:space="preserve"> o </w:t>
      </w:r>
      <w:r>
        <w:t>Pregoeiro</w:t>
      </w:r>
      <w:r w:rsidRPr="00281A3C">
        <w:t xml:space="preserve"> ordenará os lances conforme a ordem final de</w:t>
      </w:r>
      <w:r w:rsidRPr="00EC2F3A">
        <w:t xml:space="preserve"> classificação</w:t>
      </w:r>
      <w:r w:rsidR="003C7A23" w:rsidRPr="00EC2F3A">
        <w:t>.</w:t>
      </w:r>
    </w:p>
    <w:p w14:paraId="59FC01DF" w14:textId="144933BF" w:rsidR="003C7A23" w:rsidRPr="00EC2F3A" w:rsidRDefault="003C7A23" w:rsidP="00EC771F">
      <w:pPr>
        <w:pStyle w:val="Nvel3"/>
      </w:pPr>
      <w:r w:rsidRPr="00F97757">
        <w:t>Definida</w:t>
      </w:r>
      <w:r w:rsidRPr="00EC2F3A">
        <w:t xml:space="preserve"> a melhor proposta, se a diferença em relação à proposta classificada em segundo lugar for de pelo menos 5% (cinco por cento), o </w:t>
      </w:r>
      <w:r w:rsidR="00116A50" w:rsidRPr="00EC2F3A">
        <w:t>Pregoeiro</w:t>
      </w:r>
      <w:r w:rsidRPr="00EC2F3A">
        <w:t>, auxiliado pela equipe de apoio, poderá admitir o reinício da disputa aberta, para a definição das demais colocações.</w:t>
      </w:r>
    </w:p>
    <w:p w14:paraId="33E0B5EF" w14:textId="77777777" w:rsidR="003C7A23" w:rsidRPr="00EC2F3A" w:rsidRDefault="003C7A23" w:rsidP="00EC771F">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105AA4F3" w:rsidR="003C7A23" w:rsidRPr="00EC2F3A" w:rsidRDefault="003C7A23" w:rsidP="00EC771F">
      <w:pPr>
        <w:pStyle w:val="Nvel2"/>
        <w:rPr>
          <w:i/>
        </w:rPr>
      </w:pPr>
      <w:r w:rsidRPr="00F97757">
        <w:t>Após</w:t>
      </w:r>
      <w:r w:rsidRPr="00EC2F3A">
        <w:t xml:space="preserve"> o término dos prazos estabelecidos nos subitens anteriores, o </w:t>
      </w:r>
      <w:r w:rsidR="00116A50">
        <w:t>Pregoeiro</w:t>
      </w:r>
      <w:r w:rsidRPr="00EC2F3A">
        <w:t xml:space="preserve"> ordenará </w:t>
      </w:r>
      <w:r w:rsidRPr="00EC2F3A">
        <w:lastRenderedPageBreak/>
        <w:t>e divulgará os lances segundo a ordem crescente de valores</w:t>
      </w:r>
      <w:r w:rsidRPr="00EC2F3A">
        <w:rPr>
          <w:i/>
          <w:iCs/>
        </w:rPr>
        <w:t>.</w:t>
      </w:r>
    </w:p>
    <w:p w14:paraId="5E0E6DBC" w14:textId="77777777" w:rsidR="003C7A23" w:rsidRPr="00EC2F3A" w:rsidRDefault="003C7A23" w:rsidP="00EC771F">
      <w:pPr>
        <w:pStyle w:val="Nvel2"/>
      </w:pPr>
      <w:r w:rsidRPr="00EC2F3A">
        <w:t xml:space="preserve">Não serão aceitos dois ou mais lances de mesmo valor, prevalecendo aquele que for recebido e registrado em primeiro lugar. </w:t>
      </w:r>
    </w:p>
    <w:p w14:paraId="0267EEC1" w14:textId="0136A457" w:rsidR="003C7A23" w:rsidRPr="00EC2F3A" w:rsidRDefault="003C7A23" w:rsidP="00EC771F">
      <w:pPr>
        <w:pStyle w:val="Nvel2"/>
      </w:pPr>
      <w:r w:rsidRPr="00F97757">
        <w:t>Durante</w:t>
      </w:r>
      <w:r w:rsidRPr="00EC2F3A">
        <w:t xml:space="preserve"> o transcurso da sessão pública, os licitantes serão informados, </w:t>
      </w:r>
      <w:r w:rsidR="005A02C2">
        <w:t>sempre que solicitarem</w:t>
      </w:r>
      <w:r w:rsidRPr="00EC2F3A">
        <w:t>, do valor do menor lance registrado.</w:t>
      </w:r>
    </w:p>
    <w:p w14:paraId="683F1FED" w14:textId="6A0D83F3" w:rsidR="003C7A23" w:rsidRPr="00EC2F3A" w:rsidRDefault="003C7A23" w:rsidP="00EC771F">
      <w:pPr>
        <w:pStyle w:val="Nvel2"/>
      </w:pPr>
      <w:r w:rsidRPr="00EC2F3A">
        <w:t xml:space="preserve">Caso o </w:t>
      </w:r>
      <w:r w:rsidRPr="00F97757">
        <w:t>licitante</w:t>
      </w:r>
      <w:r w:rsidRPr="00EC2F3A">
        <w:t xml:space="preserve"> não apresente lances, </w:t>
      </w:r>
      <w:r w:rsidR="00AF3C3E">
        <w:t xml:space="preserve">ou não possa fazê-lo por </w:t>
      </w:r>
      <w:r w:rsidR="0045567F">
        <w:t>ausência</w:t>
      </w:r>
      <w:r w:rsidR="00AF3C3E">
        <w:t xml:space="preserve"> de credenciamento, </w:t>
      </w:r>
      <w:r w:rsidRPr="00EC2F3A">
        <w:t>concorrerá com o valor de sua proposta.</w:t>
      </w:r>
    </w:p>
    <w:p w14:paraId="58B8C1AE" w14:textId="7FFB6146" w:rsidR="003C7A23" w:rsidRPr="00EC2F3A" w:rsidRDefault="003C7A23" w:rsidP="00EC771F">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116A50">
        <w:rPr>
          <w:rFonts w:eastAsia="Zurich BT"/>
        </w:rPr>
        <w:t>será efetivada a verificação, junto à Receita Federal, do porte da entidade empresarial.</w:t>
      </w:r>
      <w:r w:rsidRPr="00EC2F3A">
        <w:rPr>
          <w:rFonts w:eastAsia="Zurich BT"/>
        </w:rPr>
        <w:t xml:space="preserve"> O </w:t>
      </w:r>
      <w:r w:rsidR="00F57F55">
        <w:rPr>
          <w:rFonts w:eastAsia="Zurich BT"/>
        </w:rPr>
        <w:t>Pregoeiro</w:t>
      </w:r>
      <w:r w:rsidRPr="00EC2F3A">
        <w:rPr>
          <w:rFonts w:eastAsia="Zurich BT"/>
        </w:rPr>
        <w:t xml:space="preserve"> identificará as microempresas e empresas de pequeno porte participantes, procedendo à comparação com os valores da primeira colocada, se esta for empresa de maior porte, assim como das demais classificadas, para o fim de aplicar-se o disposto nos </w:t>
      </w:r>
      <w:r w:rsidRPr="00952F10">
        <w:rPr>
          <w:rFonts w:eastAsia="Zurich BT" w:cstheme="majorHAnsi"/>
        </w:rPr>
        <w:t>art</w:t>
      </w:r>
      <w:r w:rsidR="0069149D" w:rsidRPr="00952F10">
        <w:rPr>
          <w:rFonts w:eastAsia="Zurich BT" w:cstheme="majorHAnsi"/>
        </w:rPr>
        <w:t>s</w:t>
      </w:r>
      <w:r w:rsidRPr="00952F10">
        <w:rPr>
          <w:rFonts w:eastAsia="Zurich BT" w:cstheme="majorHAnsi"/>
        </w:rPr>
        <w:t>. 44 e 45 da Lei Complementar nº 123, d</w:t>
      </w:r>
      <w:r w:rsidR="0069149D" w:rsidRPr="00952F10">
        <w:rPr>
          <w:rFonts w:eastAsia="Zurich BT" w:cstheme="majorHAnsi"/>
        </w:rPr>
        <w:t xml:space="preserve">e </w:t>
      </w:r>
      <w:r w:rsidRPr="00952F10">
        <w:rPr>
          <w:rFonts w:eastAsia="Zurich BT" w:cstheme="majorHAnsi"/>
        </w:rPr>
        <w:t>2006</w:t>
      </w:r>
      <w:r w:rsidRPr="00EC2F3A">
        <w:rPr>
          <w:rFonts w:eastAsia="Zurich BT"/>
        </w:rPr>
        <w:t>.</w:t>
      </w:r>
    </w:p>
    <w:p w14:paraId="42EB2759" w14:textId="77777777" w:rsidR="003C7A23" w:rsidRPr="00330C85" w:rsidRDefault="003C7A23" w:rsidP="00EC771F">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8E00D28" w:rsidR="003C7A23" w:rsidRPr="00EC2F3A" w:rsidRDefault="003C7A23" w:rsidP="00EC771F">
      <w:pPr>
        <w:pStyle w:val="Nvel3"/>
      </w:pPr>
      <w:r w:rsidRPr="00330C85">
        <w:t>A melhor cla</w:t>
      </w:r>
      <w:r w:rsidRPr="00EC2F3A">
        <w:t xml:space="preserve">ssificada nos termos do subitem anterior terá o direito de </w:t>
      </w:r>
      <w:r w:rsidR="00CA0155">
        <w:t>apresentar</w:t>
      </w:r>
      <w:r w:rsidRPr="00EC2F3A">
        <w:t xml:space="preserve"> uma última oferta para desempate, obrigatoriamente em valor inferior ao da primeira colocada.</w:t>
      </w:r>
    </w:p>
    <w:p w14:paraId="1509C555" w14:textId="77EF7BB8" w:rsidR="003C7A23" w:rsidRPr="00330C85" w:rsidRDefault="003C7A23" w:rsidP="00EC771F">
      <w:pPr>
        <w:pStyle w:val="Nvel3"/>
      </w:pPr>
      <w:r w:rsidRPr="00EC2F3A">
        <w:t xml:space="preserve">Caso a </w:t>
      </w:r>
      <w:r w:rsidRPr="00EC2F3A">
        <w:rPr>
          <w:rFonts w:eastAsia="Zurich BT"/>
        </w:rPr>
        <w:t>microempresa ou a empresa de pequeno porte</w:t>
      </w:r>
      <w:r w:rsidRPr="00EC2F3A">
        <w:t xml:space="preserve"> melhor classificada desista ou não se manifeste</w:t>
      </w:r>
      <w:r w:rsidRPr="00330C85">
        <w:t>, serão convocadas as demais licitantes microempresa e empresa de pequeno porte que se encontrem naquele intervalo de 5% (cinco por cento), na ordem de classificação, para o exercício do mesmo direit</w:t>
      </w:r>
      <w:r w:rsidR="00CA06A8">
        <w:t>o</w:t>
      </w:r>
      <w:r w:rsidRPr="00330C85">
        <w:t>.</w:t>
      </w:r>
    </w:p>
    <w:p w14:paraId="5D30DB21" w14:textId="77777777" w:rsidR="00BF0CB6" w:rsidRDefault="003C7A23" w:rsidP="00BF0CB6">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r w:rsidR="00BF0CB6" w:rsidRPr="00BF0CB6">
        <w:t xml:space="preserve"> </w:t>
      </w:r>
    </w:p>
    <w:p w14:paraId="73CC4D51" w14:textId="462038D3" w:rsidR="00BF0CB6" w:rsidRPr="00EC2F3A" w:rsidRDefault="00BF0CB6" w:rsidP="00BF0CB6">
      <w:pPr>
        <w:pStyle w:val="Nvel3"/>
      </w:pPr>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730BAF96" w14:textId="77777777" w:rsidR="003C7A23" w:rsidRPr="00EC2F3A" w:rsidRDefault="003C7A23" w:rsidP="00EC771F">
      <w:pPr>
        <w:pStyle w:val="Nvel2"/>
        <w:rPr>
          <w:rFonts w:eastAsia="Times New Roman"/>
        </w:rPr>
      </w:pPr>
      <w:r w:rsidRPr="00EC2F3A">
        <w:lastRenderedPageBreak/>
        <w:t xml:space="preserve">Só poderá haver empate entre propostas iguais (não seguidas de lances), ou entre lances finais da fase fechada do modo de disputa aberto e fechado. </w:t>
      </w:r>
    </w:p>
    <w:p w14:paraId="225BFF76" w14:textId="5E43AC89" w:rsidR="003C7A23" w:rsidRPr="00EC2F3A" w:rsidRDefault="003C7A23" w:rsidP="00EC771F">
      <w:pPr>
        <w:pStyle w:val="Nvel3"/>
      </w:pPr>
      <w:r w:rsidRPr="00EC2F3A">
        <w:t xml:space="preserve">Havendo eventual empate entre propostas ou lances, o critério de desempate será aquele previsto no </w:t>
      </w:r>
      <w:r w:rsidRPr="00952F10">
        <w:rPr>
          <w:rFonts w:eastAsia="Arial"/>
        </w:rPr>
        <w:t>art</w:t>
      </w:r>
      <w:r w:rsidRPr="00952F10">
        <w:t>. 60 da Lei nº 14.133, de</w:t>
      </w:r>
      <w:r w:rsidR="000E1409" w:rsidRPr="00952F10">
        <w:t xml:space="preserve"> </w:t>
      </w:r>
      <w:r w:rsidRPr="00952F10">
        <w:t>2021</w:t>
      </w:r>
      <w:r w:rsidRPr="00EC2F3A">
        <w:t>, nesta ordem:</w:t>
      </w:r>
    </w:p>
    <w:p w14:paraId="3E640FFC" w14:textId="45EEC929" w:rsidR="003C7A23" w:rsidRPr="00330C85" w:rsidRDefault="009130AF" w:rsidP="00EC771F">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EC771F">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EC771F">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EC771F">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EC771F">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EC771F">
      <w:pPr>
        <w:pStyle w:val="Nvel4"/>
      </w:pPr>
      <w:bookmarkStart w:id="42" w:name="art60§1i"/>
      <w:bookmarkEnd w:id="42"/>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EC771F">
      <w:pPr>
        <w:pStyle w:val="Nvel4"/>
      </w:pPr>
      <w:bookmarkStart w:id="43" w:name="art60§1ii"/>
      <w:bookmarkEnd w:id="43"/>
      <w:r w:rsidRPr="00330C85">
        <w:t>Empresas</w:t>
      </w:r>
      <w:r w:rsidR="003C7A23" w:rsidRPr="00330C85">
        <w:t xml:space="preserve"> brasileiras;</w:t>
      </w:r>
    </w:p>
    <w:p w14:paraId="3C7CB0B5" w14:textId="7CC54488" w:rsidR="003C7A23" w:rsidRPr="00330C85" w:rsidRDefault="009130AF" w:rsidP="00EC771F">
      <w:pPr>
        <w:pStyle w:val="Nvel4"/>
      </w:pPr>
      <w:bookmarkStart w:id="44" w:name="art60§1iii"/>
      <w:bookmarkEnd w:id="44"/>
      <w:r w:rsidRPr="00330C85">
        <w:t>Empresas</w:t>
      </w:r>
      <w:r w:rsidR="003C7A23" w:rsidRPr="00330C85">
        <w:t xml:space="preserve"> que invistam em pesquisa e no desenvolvimento de tecnologia no País;</w:t>
      </w:r>
    </w:p>
    <w:p w14:paraId="1693D810" w14:textId="392A0B70" w:rsidR="003C7A23" w:rsidRPr="00EC2F3A" w:rsidRDefault="009130AF" w:rsidP="00EC771F">
      <w:pPr>
        <w:pStyle w:val="Nvel4"/>
      </w:pPr>
      <w:bookmarkStart w:id="45" w:name="art60§1iv"/>
      <w:bookmarkEnd w:id="45"/>
      <w:r w:rsidRPr="00330C85">
        <w:t>E</w:t>
      </w:r>
      <w:r w:rsidR="003C7A23" w:rsidRPr="00330C85">
        <w:t>mpresas</w:t>
      </w:r>
      <w:r w:rsidR="003C7A23" w:rsidRPr="00EC2F3A">
        <w:t xml:space="preserve"> que comprovem a prática de mitigação, nos termos da </w:t>
      </w:r>
      <w:r w:rsidR="003C7A23" w:rsidRPr="00952F10">
        <w:rPr>
          <w:rFonts w:asciiTheme="majorHAnsi" w:hAnsiTheme="majorHAnsi" w:cstheme="majorHAnsi"/>
        </w:rPr>
        <w:t>Lei nº 12.187, de 29 de dezembro de 2009</w:t>
      </w:r>
      <w:r w:rsidR="003C7A23" w:rsidRPr="00EC2F3A">
        <w:t>.</w:t>
      </w:r>
    </w:p>
    <w:p w14:paraId="3224FF83" w14:textId="77777777" w:rsidR="00BF0CB6" w:rsidRDefault="00BF0CB6" w:rsidP="00BF0CB6">
      <w:pPr>
        <w:pStyle w:val="Nvel2"/>
      </w:pPr>
      <w:r w:rsidRPr="00883D8D">
        <w:t>Esgotados todos os demais critérios de desempate previstos em Lei, a escolha do licitante vencedor ocorrerá por sorteio, em ato público, para o qual todos os licitantes serão convocados, vedado qualquer outro processo.</w:t>
      </w:r>
    </w:p>
    <w:p w14:paraId="40D49C27" w14:textId="5D5CC9F9" w:rsidR="003C7A23" w:rsidRDefault="003C7A23" w:rsidP="00EC771F">
      <w:pPr>
        <w:pStyle w:val="Nvel2"/>
      </w:pPr>
      <w:r w:rsidRPr="00EC2F3A">
        <w:t xml:space="preserve">Encerrada a etapa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10AE4DC8" w14:textId="77777777" w:rsidR="00146604" w:rsidRPr="00F76542" w:rsidRDefault="00146604" w:rsidP="00146604">
      <w:pPr>
        <w:pStyle w:val="Nvel3-Red"/>
        <w:rPr>
          <w:rFonts w:ascii="Arial" w:hAnsi="Arial"/>
        </w:rPr>
      </w:pPr>
      <w:bookmarkStart w:id="46" w:name="_Hlk187329281"/>
      <w:bookmarkStart w:id="47" w:name="_Hlk135304684"/>
      <w:bookmarkStart w:id="48"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46"/>
    <w:p w14:paraId="2AD55B33" w14:textId="77777777" w:rsidR="00897999" w:rsidRPr="00EC2F3A" w:rsidRDefault="00897999" w:rsidP="00EC771F">
      <w:pPr>
        <w:pStyle w:val="NotaExplicativa0"/>
      </w:pPr>
      <w:r w:rsidRPr="00EC771F">
        <w:rPr>
          <w:rStyle w:val="DestaqueChar"/>
        </w:rPr>
        <w:t>Nota Explicativa:</w:t>
      </w:r>
      <w:r>
        <w:t xml:space="preserve"> </w:t>
      </w:r>
      <w:bookmarkEnd w:id="47"/>
      <w:r>
        <w:t>Usar essa disposição quando a licitação for em grupo.</w:t>
      </w:r>
    </w:p>
    <w:p w14:paraId="56188520" w14:textId="77777777" w:rsidR="00897999" w:rsidRPr="003476EC" w:rsidRDefault="00897999" w:rsidP="00B2494B">
      <w:pPr>
        <w:pStyle w:val="Nvel3-Azul"/>
        <w:rPr>
          <w:rFonts w:ascii="Arial" w:hAnsi="Arial"/>
          <w:highlight w:val="cyan"/>
        </w:rPr>
      </w:pPr>
      <w:r w:rsidRPr="00F76542">
        <w:rPr>
          <w:highlight w:val="cyan"/>
        </w:rPr>
        <w:lastRenderedPageBreak/>
        <w:t>Não será admitida a previsão de preços diferentes em razão de local de entrega ou de acondicionamento, tamanho de lote ou qualquer outro motivo.</w:t>
      </w:r>
    </w:p>
    <w:p w14:paraId="05B7EF0D" w14:textId="77777777" w:rsidR="00897999" w:rsidRPr="003476EC" w:rsidRDefault="00897999" w:rsidP="00EC771F">
      <w:pPr>
        <w:pStyle w:val="OU0"/>
        <w:rPr>
          <w:rFonts w:ascii="Arial" w:hAnsi="Arial"/>
          <w:highlight w:val="cyan"/>
        </w:rPr>
      </w:pPr>
      <w:r w:rsidRPr="00F76542">
        <w:rPr>
          <w:highlight w:val="cyan"/>
        </w:rPr>
        <w:t xml:space="preserve"> </w:t>
      </w:r>
      <w:r w:rsidRPr="003476EC">
        <w:rPr>
          <w:highlight w:val="cyan"/>
        </w:rPr>
        <w:t>OU</w:t>
      </w:r>
      <w:r w:rsidRPr="00B10BE9">
        <w:rPr>
          <w:sz w:val="16"/>
          <w:szCs w:val="16"/>
          <w:highlight w:val="cyan"/>
        </w:rPr>
        <w:t xml:space="preserve"> </w:t>
      </w:r>
    </w:p>
    <w:p w14:paraId="7C5A71B4" w14:textId="77777777" w:rsidR="00897999" w:rsidRPr="00F76542" w:rsidRDefault="00897999" w:rsidP="00B2494B">
      <w:pPr>
        <w:pStyle w:val="Nvel3-Azul"/>
        <w:rPr>
          <w:rFonts w:ascii="Arial" w:hAnsi="Arial"/>
          <w:highlight w:val="cyan"/>
        </w:rPr>
      </w:pPr>
      <w:r w:rsidRPr="00F76542">
        <w:rPr>
          <w:highlight w:val="cyan"/>
        </w:rPr>
        <w:t>Será admitida a previsão de preços diferentes conforme os critérios abaixo:</w:t>
      </w:r>
    </w:p>
    <w:p w14:paraId="34C8F822" w14:textId="77777777" w:rsidR="00897999" w:rsidRPr="00F76542" w:rsidRDefault="00897999" w:rsidP="00B2494B">
      <w:pPr>
        <w:pStyle w:val="Nvel4-Azul"/>
        <w:rPr>
          <w:highlight w:val="cyan"/>
        </w:rPr>
      </w:pPr>
      <w:r w:rsidRPr="00F76542">
        <w:rPr>
          <w:highlight w:val="cyan"/>
        </w:rPr>
        <w:t>...</w:t>
      </w:r>
    </w:p>
    <w:p w14:paraId="1CE40001" w14:textId="77777777" w:rsidR="00897999" w:rsidRPr="00F76542" w:rsidRDefault="00897999" w:rsidP="00B2494B">
      <w:pPr>
        <w:pStyle w:val="Nvel4-Azul"/>
        <w:rPr>
          <w:highlight w:val="cyan"/>
        </w:rPr>
      </w:pPr>
      <w:r w:rsidRPr="00F76542">
        <w:rPr>
          <w:highlight w:val="cyan"/>
        </w:rPr>
        <w:t>...</w:t>
      </w:r>
    </w:p>
    <w:p w14:paraId="71E0DD0F" w14:textId="77777777" w:rsidR="00897999" w:rsidRDefault="00897999" w:rsidP="00EC771F">
      <w:pPr>
        <w:pStyle w:val="NotaExplicativa0"/>
      </w:pPr>
      <w:r w:rsidRPr="00EC771F">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48"/>
    <w:p w14:paraId="377762CE" w14:textId="77777777" w:rsidR="003C7A23" w:rsidRPr="00EC2F3A" w:rsidRDefault="003C7A23" w:rsidP="006804E2">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A363EFB" w14:textId="21F23C06" w:rsidR="00897999" w:rsidRPr="00330C85" w:rsidRDefault="00897999" w:rsidP="006804E2">
      <w:pPr>
        <w:pStyle w:val="Nvel3"/>
      </w:pPr>
      <w:r w:rsidRPr="00EC2F3A">
        <w:rPr>
          <w:rFonts w:eastAsia="Times New Roman"/>
        </w:rPr>
        <w:t xml:space="preserve">A </w:t>
      </w:r>
      <w:r w:rsidRPr="00330C85">
        <w:t xml:space="preserve">negociação será realizada </w:t>
      </w:r>
      <w:r>
        <w:t>na presença dos</w:t>
      </w:r>
      <w:r w:rsidRPr="00330C85">
        <w:t xml:space="preserve"> demais licitantes.</w:t>
      </w:r>
    </w:p>
    <w:p w14:paraId="420D4F72" w14:textId="48A9A3CB" w:rsidR="003C7A23" w:rsidRDefault="003C7A23" w:rsidP="006804E2">
      <w:pPr>
        <w:pStyle w:val="Nvel3"/>
      </w:pPr>
      <w:r w:rsidRPr="00330C85">
        <w:t>O resultado da negociação será anexado aos autos do processo licitatório</w:t>
      </w:r>
      <w:r w:rsidR="00897999">
        <w:t>.</w:t>
      </w:r>
    </w:p>
    <w:p w14:paraId="50C633F4" w14:textId="4E35A6A5" w:rsidR="00897999" w:rsidRPr="00EC2F3A" w:rsidRDefault="00B67045" w:rsidP="006804E2">
      <w:pPr>
        <w:pStyle w:val="Nvel3"/>
      </w:pPr>
      <w:r w:rsidRPr="006E1990">
        <w:t xml:space="preserve">O Pregoeiro solicitará ao licitante mais bem classificado que, no prazo de </w:t>
      </w:r>
      <w:r w:rsidR="00BF0CB6">
        <w:rPr>
          <w:color w:val="FF0000"/>
        </w:rPr>
        <w:t>........</w:t>
      </w:r>
      <w:r w:rsidRPr="006E1990">
        <w:t>,</w:t>
      </w:r>
      <w:r>
        <w:t xml:space="preserve"> </w:t>
      </w:r>
      <w:r w:rsidR="00897999" w:rsidRPr="00EC2F3A">
        <w:t>envie a proposta adequada ao último lance ofertado após a negociação realizada, acompanhada, se for o caso, dos documentos complementares, quando necessários à confirmação daqueles exigidos neste Edital e já apresentados.</w:t>
      </w:r>
      <w:bookmarkStart w:id="49" w:name="_Hlk117016948"/>
    </w:p>
    <w:p w14:paraId="5EC3EE08" w14:textId="26FF9B13" w:rsidR="00897999" w:rsidRPr="00EC2F3A" w:rsidRDefault="00173EC3" w:rsidP="006804E2">
      <w:pPr>
        <w:pStyle w:val="NotaExplicativa0"/>
        <w:rPr>
          <w:rFonts w:asciiTheme="majorHAnsi" w:hAnsiTheme="majorHAnsi" w:cstheme="majorHAnsi"/>
        </w:rPr>
      </w:pPr>
      <w:r w:rsidRPr="006804E2">
        <w:rPr>
          <w:rStyle w:val="DestaqueChar"/>
        </w:rPr>
        <w:t>Nota Explicativa:</w:t>
      </w:r>
      <w:r w:rsidRPr="00EC2F3A">
        <w:t xml:space="preserve"> O prazo mínimo possível</w:t>
      </w:r>
      <w:r>
        <w:t xml:space="preserve"> é </w:t>
      </w:r>
      <w:r w:rsidRPr="00EC2F3A">
        <w:t>de duas horas, podendo ser aumentado caso a Administração entenda pertinent</w:t>
      </w:r>
      <w:r w:rsidR="00897999" w:rsidRPr="00EC2F3A">
        <w:t>e.</w:t>
      </w:r>
    </w:p>
    <w:bookmarkEnd w:id="49"/>
    <w:p w14:paraId="2EFD9191" w14:textId="1C224FDE" w:rsidR="00897999" w:rsidRPr="00897999" w:rsidRDefault="00897999" w:rsidP="006804E2">
      <w:pPr>
        <w:pStyle w:val="Nvel3"/>
        <w:rPr>
          <w:iCs/>
        </w:rPr>
      </w:pPr>
      <w:r w:rsidRPr="00EC2F3A">
        <w:t xml:space="preserve">É </w:t>
      </w:r>
      <w:r w:rsidRPr="00330C85">
        <w:t>facultado</w:t>
      </w:r>
      <w:r w:rsidRPr="00EC2F3A">
        <w:t xml:space="preserve"> ao Pregoeiro prorrogar o prazo estabelecido, a partir de solicitação fundamentada feita pelo licitante, antes de findo o prazo.</w:t>
      </w:r>
    </w:p>
    <w:p w14:paraId="4A633087" w14:textId="77777777" w:rsidR="003C7A23" w:rsidRPr="00EC2F3A" w:rsidRDefault="003C7A23" w:rsidP="006804E2">
      <w:pPr>
        <w:pStyle w:val="Nvel2"/>
        <w:rPr>
          <w:rFonts w:eastAsia="Times New Roman"/>
        </w:rPr>
      </w:pPr>
      <w:r w:rsidRPr="00EC2F3A">
        <w:t>Após a negociação do preço, o Pregoeiro iniciará a fase de aceitação e julgamento da proposta.</w:t>
      </w:r>
      <w:bookmarkEnd w:id="34"/>
    </w:p>
    <w:p w14:paraId="5A499404" w14:textId="77777777" w:rsidR="003C7A23" w:rsidRPr="00EC2F3A" w:rsidRDefault="003C7A23" w:rsidP="006804E2">
      <w:pPr>
        <w:pStyle w:val="Nvel1-Ttulo"/>
      </w:pPr>
      <w:bookmarkStart w:id="50" w:name="_Hlk82473550"/>
      <w:r w:rsidRPr="00EC2F3A">
        <w:t xml:space="preserve">DA FASE DE </w:t>
      </w:r>
      <w:r w:rsidRPr="00330C85">
        <w:t>JULGAMENTO</w:t>
      </w:r>
    </w:p>
    <w:p w14:paraId="53C049A6" w14:textId="61FB411C" w:rsidR="003C7A23" w:rsidRPr="00EC2F3A" w:rsidRDefault="003C7A23" w:rsidP="006804E2">
      <w:pPr>
        <w:pStyle w:val="Nvel2"/>
        <w:rPr>
          <w:b/>
          <w:bCs/>
          <w:lang w:eastAsia="ar-SA"/>
        </w:rPr>
      </w:pPr>
      <w:bookmarkStart w:id="51" w:name="_Ref117019424"/>
      <w:r w:rsidRPr="00330C85">
        <w:t>Encerrada</w:t>
      </w:r>
      <w:r w:rsidRPr="00EC2F3A">
        <w:t xml:space="preserve"> a etapa de negociação, o pregoeiro verificará se o licitante provisoriamente </w:t>
      </w:r>
      <w:r w:rsidRPr="00EC2F3A">
        <w:lastRenderedPageBreak/>
        <w:t xml:space="preserve">classificado em primeiro lugar atende às condições de participação no certame, conforme previsto no </w:t>
      </w:r>
      <w:r w:rsidR="000E1409" w:rsidRPr="00952F10">
        <w:rPr>
          <w:rFonts w:cstheme="majorHAnsi"/>
        </w:rPr>
        <w:t xml:space="preserve">art. 14 da Lei nº 14.133, de </w:t>
      </w:r>
      <w:r w:rsidRPr="00952F10">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3C2372">
        <w:t>4.4</w:t>
      </w:r>
      <w:r w:rsidRPr="00EC2F3A">
        <w:fldChar w:fldCharType="end"/>
      </w:r>
      <w:r w:rsidRPr="00EC2F3A">
        <w:t xml:space="preserve"> do </w:t>
      </w:r>
      <w:r w:rsidR="00595371" w:rsidRPr="00EC2F3A">
        <w:t>Edital</w:t>
      </w:r>
      <w:r w:rsidRPr="00EC2F3A">
        <w:t xml:space="preserve">, </w:t>
      </w:r>
      <w:bookmarkEnd w:id="51"/>
      <w:r w:rsidRPr="00EC2F3A">
        <w:rPr>
          <w:lang w:eastAsia="ar-SA"/>
        </w:rPr>
        <w:t>especialmente quanto à existência de sanção que impeça a participação no certame ou a futura contratação, mediante a consulta aos seguintes cadastros:</w:t>
      </w:r>
    </w:p>
    <w:p w14:paraId="70347BA8" w14:textId="77777777" w:rsidR="00ED3A32" w:rsidRDefault="00ED3A32" w:rsidP="006804E2">
      <w:pPr>
        <w:pStyle w:val="Nvel3"/>
        <w:rPr>
          <w:lang w:eastAsia="ar-SA"/>
        </w:rPr>
      </w:pPr>
      <w:r>
        <w:rPr>
          <w:lang w:eastAsia="ar-SA"/>
        </w:rPr>
        <w:t xml:space="preserve">Sistema de Cadastramento Unificado de Fornecedora - SICAF;  </w:t>
      </w:r>
    </w:p>
    <w:p w14:paraId="2878BEB7" w14:textId="77777777" w:rsidR="00ED3A32" w:rsidRDefault="00ED3A32" w:rsidP="006804E2">
      <w:pPr>
        <w:pStyle w:val="Nvel3"/>
        <w:rPr>
          <w:lang w:eastAsia="ar-SA"/>
        </w:rPr>
      </w:pPr>
      <w:r>
        <w:rPr>
          <w:lang w:eastAsia="ar-SA"/>
        </w:rPr>
        <w:t>Cadastro Nacional de Empresas Punidas - CNEP, mantido pela Controladoria-Geral da União (</w:t>
      </w:r>
      <w:r>
        <w:rPr>
          <w:rFonts w:asciiTheme="majorHAnsi" w:hAnsiTheme="majorHAnsi" w:cstheme="majorHAnsi"/>
          <w:lang w:eastAsia="ar-SA"/>
        </w:rPr>
        <w:t>https://portaldatransparencia.gov.br/pagina-interna/603244-cnep</w:t>
      </w:r>
      <w:r>
        <w:rPr>
          <w:lang w:eastAsia="ar-SA"/>
        </w:rPr>
        <w:t>).</w:t>
      </w:r>
    </w:p>
    <w:p w14:paraId="3B392E80" w14:textId="77777777" w:rsidR="00ED3A32" w:rsidRDefault="00ED3A32" w:rsidP="006804E2">
      <w:pPr>
        <w:pStyle w:val="NotaExplicativa0"/>
      </w:pPr>
      <w:r w:rsidRPr="006804E2">
        <w:rPr>
          <w:rStyle w:val="DestaqueChar"/>
        </w:rPr>
        <w:t xml:space="preserve">Nota Explicativa 1: </w:t>
      </w:r>
      <w:r>
        <w:t xml:space="preserve">A recomendação de consulta a esses cadastros se dá à luz do </w:t>
      </w:r>
      <w:hyperlink r:id="rId25" w:anchor="art91§4" w:history="1">
        <w:r>
          <w:rPr>
            <w:rStyle w:val="Hyperlink"/>
          </w:rPr>
          <w:t>art. 91, §4º da Lei nº 14.133, de 2021</w:t>
        </w:r>
      </w:hyperlink>
      <w:r>
        <w:t>, sem prejuízo da possibilidade, a critério do órgão respectivo, de consulta complementar a outros cadastros análogos, tais como os mantidos pelo Tribunal de Contas da União - TCU.</w:t>
      </w:r>
    </w:p>
    <w:p w14:paraId="1BB9AAEF" w14:textId="77777777" w:rsidR="00ED3A32" w:rsidRDefault="00ED3A32" w:rsidP="006804E2">
      <w:pPr>
        <w:pStyle w:val="NotaExplicativa0"/>
        <w:rPr>
          <w:rFonts w:asciiTheme="majorHAnsi" w:hAnsiTheme="majorHAnsi" w:cstheme="majorHAnsi"/>
          <w:lang w:eastAsia="ar-SA"/>
        </w:rPr>
      </w:pPr>
      <w:r w:rsidRPr="006804E2">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0B60F007" w14:textId="77777777" w:rsidR="00BF0CB6" w:rsidRPr="00EC2F3A" w:rsidRDefault="00BF0CB6" w:rsidP="00BF0CB6">
      <w:pPr>
        <w:pStyle w:val="Nvel2"/>
      </w:pPr>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p w14:paraId="4F584469" w14:textId="78BF2F4D" w:rsidR="003C7A23" w:rsidRPr="00EC2F3A" w:rsidRDefault="003C7A23" w:rsidP="006804E2">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6804E2">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6804E2">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6804E2">
      <w:pPr>
        <w:pStyle w:val="Nvel3"/>
      </w:pPr>
      <w:r w:rsidRPr="00330C85">
        <w:t>Constatada</w:t>
      </w:r>
      <w:r w:rsidRPr="00EC2F3A">
        <w:t xml:space="preserve"> a existência de sanção, o licitante será reputado inabilitado, por falta de condição de participação.</w:t>
      </w:r>
    </w:p>
    <w:p w14:paraId="273AF883" w14:textId="699A8045" w:rsidR="003C7A23" w:rsidRPr="00EC2F3A" w:rsidRDefault="00C80FD6" w:rsidP="006804E2">
      <w:pPr>
        <w:pStyle w:val="Nvel2"/>
      </w:pPr>
      <w:r>
        <w:t>Na hipótese de inversão das fases de habilitação e julgamento, caso atendidas as condições de participação, será iniciado o procedimento de habilitação</w:t>
      </w:r>
      <w:r w:rsidR="003C7A23" w:rsidRPr="00EC2F3A">
        <w:t>.</w:t>
      </w:r>
    </w:p>
    <w:p w14:paraId="1C5C73A9" w14:textId="418DB4F9" w:rsidR="003C7A23" w:rsidRDefault="003C7A23" w:rsidP="006804E2">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3C2372">
        <w:t>4.3.1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3C2372">
        <w:t>5.10</w:t>
      </w:r>
      <w:r w:rsidRPr="00EC2F3A">
        <w:fldChar w:fldCharType="end"/>
      </w:r>
      <w:r w:rsidRPr="00EC2F3A">
        <w:t xml:space="preserve"> deste </w:t>
      </w:r>
      <w:r w:rsidR="00FA47B3" w:rsidRPr="00EC2F3A">
        <w:t>Edital</w:t>
      </w:r>
      <w:r w:rsidRPr="00EC2F3A">
        <w:t>.</w:t>
      </w:r>
    </w:p>
    <w:p w14:paraId="0D9C465A" w14:textId="77777777" w:rsidR="00BF0CB6" w:rsidRPr="00DF7284" w:rsidRDefault="00BF0CB6" w:rsidP="00BF0CB6">
      <w:pPr>
        <w:pStyle w:val="Nvel3"/>
      </w:pPr>
      <w:r w:rsidRPr="00DF7284">
        <w:lastRenderedPageBreak/>
        <w:t>Caso o licitante não venha a comprovar o atendimento dos requisitos para fazer jus ao benefício, as propostas serão reclassificadas, para fins de nova aplicação da margem de preferência.</w:t>
      </w:r>
    </w:p>
    <w:p w14:paraId="21CDEB78" w14:textId="21664150" w:rsidR="003C7A23" w:rsidRPr="00EC2F3A" w:rsidRDefault="003C7A23" w:rsidP="006804E2">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C8A771E" w14:textId="77777777" w:rsidR="0097762D" w:rsidRPr="00F76542" w:rsidRDefault="0097762D" w:rsidP="006804E2">
      <w:pPr>
        <w:pStyle w:val="Nvel2-Red0"/>
        <w:rPr>
          <w:rFonts w:ascii="Arial" w:hAnsi="Arial"/>
        </w:rPr>
      </w:pPr>
      <w:bookmarkStart w:id="52"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52"/>
    </w:p>
    <w:p w14:paraId="3708789D" w14:textId="77777777" w:rsidR="0097762D" w:rsidRDefault="0097762D" w:rsidP="006804E2">
      <w:pPr>
        <w:pStyle w:val="Nvel3-Red"/>
      </w:pPr>
      <w:bookmarkStart w:id="53" w:name="_Ref161780947"/>
      <w:r>
        <w:t>.....</w:t>
      </w:r>
      <w:r w:rsidRPr="00F76542">
        <w:t>;</w:t>
      </w:r>
      <w:bookmarkEnd w:id="53"/>
    </w:p>
    <w:p w14:paraId="5B07FA26" w14:textId="77777777" w:rsidR="0097762D" w:rsidRPr="004127A6" w:rsidRDefault="0097762D" w:rsidP="006804E2">
      <w:pPr>
        <w:pStyle w:val="Nvel3-Red"/>
        <w:rPr>
          <w:b/>
        </w:rPr>
      </w:pPr>
      <w:bookmarkStart w:id="54"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54"/>
    </w:p>
    <w:p w14:paraId="5C1458D9" w14:textId="2038B5CC" w:rsidR="0097762D" w:rsidRPr="004A5DB0" w:rsidRDefault="0097762D" w:rsidP="006804E2">
      <w:pPr>
        <w:pStyle w:val="NotaExplicativa0"/>
        <w:rPr>
          <w:b/>
        </w:rPr>
      </w:pPr>
      <w:r w:rsidRPr="006804E2">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3C2372">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3C2372">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3C2372">
        <w:t>8.7.2</w:t>
      </w:r>
      <w:r w:rsidRPr="004A5DB0">
        <w:fldChar w:fldCharType="end"/>
      </w:r>
      <w:r w:rsidRPr="004A5DB0">
        <w:t xml:space="preserve"> só devem ser utilizadas em licitações cujo objeto seja serviços com fornecimento de mão de obra em regime de dedicação exclusiva.</w:t>
      </w:r>
    </w:p>
    <w:p w14:paraId="13A15CE5" w14:textId="2081BDA4" w:rsidR="0097762D" w:rsidRPr="004A5DB0" w:rsidRDefault="0097762D" w:rsidP="006804E2">
      <w:pPr>
        <w:pStyle w:val="NotaExplicativa0"/>
        <w:rPr>
          <w:b/>
        </w:rPr>
      </w:pPr>
      <w:r w:rsidRPr="006804E2">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3C2372">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B55EF3D" w:rsidR="003C7A23" w:rsidRPr="00EC2F3A" w:rsidRDefault="003C7A23" w:rsidP="006804E2">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6804E2">
      <w:pPr>
        <w:pStyle w:val="Nvel3"/>
        <w:rPr>
          <w:b/>
        </w:rPr>
      </w:pPr>
      <w:r w:rsidRPr="00EC2F3A">
        <w:t>Contiver</w:t>
      </w:r>
      <w:r w:rsidR="003C7A23" w:rsidRPr="00EC2F3A">
        <w:t xml:space="preserve"> vícios insanáveis;</w:t>
      </w:r>
    </w:p>
    <w:p w14:paraId="0195390D" w14:textId="65F54AB9" w:rsidR="003C7A23" w:rsidRPr="00EC2F3A" w:rsidRDefault="000E1409" w:rsidP="006804E2">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6804E2">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6804E2">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6804E2">
      <w:pPr>
        <w:pStyle w:val="Nvel3"/>
        <w:rPr>
          <w:b/>
        </w:rPr>
      </w:pPr>
      <w:r w:rsidRPr="00EC2F3A">
        <w:t>Apresentar</w:t>
      </w:r>
      <w:r w:rsidR="003C7A23" w:rsidRPr="00EC2F3A">
        <w:t xml:space="preserve"> desconformidade com quaisquer outras exigências deste Edital ou seus anexos, desde que insanável.</w:t>
      </w:r>
    </w:p>
    <w:p w14:paraId="74FC1C0D" w14:textId="77777777" w:rsidR="00BF0CB6" w:rsidRPr="00291B88" w:rsidRDefault="00BF0CB6" w:rsidP="00BF0CB6">
      <w:pPr>
        <w:pStyle w:val="Nvel2"/>
        <w:rPr>
          <w:rFonts w:ascii="Arial" w:hAnsi="Arial"/>
          <w:b/>
          <w:bCs/>
        </w:rPr>
      </w:pPr>
      <w:bookmarkStart w:id="55" w:name="_Ref164338128"/>
      <w:bookmarkStart w:id="56" w:name="_Hlk136876239"/>
      <w:r>
        <w:t xml:space="preserve">No caso de bens e serviços em geral, é indício de inexequibilidade das propostas valores inferiores a </w:t>
      </w:r>
      <w:r>
        <w:rPr>
          <w:rStyle w:val="Nvel2-RedChar"/>
        </w:rPr>
        <w:t>......</w:t>
      </w:r>
      <w:r>
        <w:t>% (</w:t>
      </w:r>
      <w:r>
        <w:rPr>
          <w:rStyle w:val="Nvel2-RedChar"/>
        </w:rPr>
        <w:t>.......</w:t>
      </w:r>
      <w:r>
        <w:t xml:space="preserve"> por cento) do valor orçado pela Administração.</w:t>
      </w:r>
    </w:p>
    <w:p w14:paraId="0A858886" w14:textId="77777777" w:rsidR="00CC42F5" w:rsidRDefault="00CC42F5" w:rsidP="006804E2">
      <w:pPr>
        <w:pStyle w:val="NotaExplicativa0"/>
      </w:pPr>
      <w:r w:rsidRPr="006804E2">
        <w:rPr>
          <w:rStyle w:val="DestaqueChar"/>
        </w:rPr>
        <w:lastRenderedPageBreak/>
        <w:t>Nota Explicativa 1:</w:t>
      </w:r>
      <w:r>
        <w:rPr>
          <w:b/>
        </w:rPr>
        <w:t xml:space="preserve"> </w:t>
      </w:r>
      <w:r>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3FD3285D" w14:textId="77777777" w:rsidR="00CC42F5" w:rsidRDefault="00CC42F5" w:rsidP="006804E2">
      <w:pPr>
        <w:pStyle w:val="NotaExplicativa0"/>
      </w:pPr>
      <w:r w:rsidRPr="006804E2">
        <w:rPr>
          <w:rStyle w:val="DestaqueChar"/>
        </w:rPr>
        <w:t>Nota Explicativa 2:</w:t>
      </w:r>
      <w:r>
        <w:t xml:space="preserve"> 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 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22C04DA8" w14:textId="434186C4" w:rsidR="00CC42F5" w:rsidRDefault="00CC42F5" w:rsidP="006804E2">
      <w:pPr>
        <w:pStyle w:val="NotaExplicativa0"/>
      </w:pPr>
      <w:r w:rsidRPr="006804E2">
        <w:rPr>
          <w:rStyle w:val="DestaqueChar"/>
        </w:rPr>
        <w:t>Nota Explicativa 3:</w:t>
      </w:r>
      <w:r>
        <w:rPr>
          <w:b/>
        </w:rPr>
        <w:t xml:space="preserve"> </w:t>
      </w:r>
      <w:r>
        <w:t xml:space="preserve">O critério para determinação da inexequibilidade é um problema relevante. 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 Sugerimos manter esse percentual de </w:t>
      </w:r>
      <w:r w:rsidRPr="006804E2">
        <w:rPr>
          <w:rStyle w:val="DestaqueChar"/>
        </w:rPr>
        <w:t>10% (dez por cento) a 50% (cinquenta por cento)</w:t>
      </w:r>
      <w:r>
        <w:t xml:space="preserve">, de acordo com o objeto e a expertise da equipe de planejamento no conhecimento do mercado a ele relacionado. </w:t>
      </w:r>
      <w:r w:rsidRPr="006804E2">
        <w:rPr>
          <w:rStyle w:val="DestaqueChar"/>
        </w:rPr>
        <w:t>IMPORTANTE</w:t>
      </w:r>
      <w:r>
        <w:rPr>
          <w:b/>
        </w:rPr>
        <w:t xml:space="preserve"> </w:t>
      </w:r>
      <w:r>
        <w:rPr>
          <w:u w:val="single"/>
        </w:rPr>
        <w:t>não estabelecer um percentual igual para todo e qualquer licitação</w:t>
      </w:r>
      <w:r>
        <w:t>, deve ser analisado com cautela o objeto e com base na expertise determinar o percentual adequado.</w:t>
      </w:r>
    </w:p>
    <w:p w14:paraId="3F621DE9" w14:textId="77777777" w:rsidR="00CE6F1D" w:rsidRDefault="00CE6F1D" w:rsidP="006804E2">
      <w:pPr>
        <w:pStyle w:val="Nvel3"/>
      </w:pPr>
      <w:r>
        <w:t>A inexequibilidade, na hipótese de que trata o item acima, só será considerada após diligência do Agente de Contratação/Comissão, que comprove:</w:t>
      </w:r>
      <w:bookmarkEnd w:id="55"/>
    </w:p>
    <w:p w14:paraId="32223DD3" w14:textId="77777777" w:rsidR="00CE6F1D" w:rsidRDefault="00CE6F1D" w:rsidP="006804E2">
      <w:pPr>
        <w:pStyle w:val="Nvel4"/>
      </w:pPr>
      <w:r>
        <w:t>Que o custo do licitante ultrapassa o valor da proposta; e</w:t>
      </w:r>
    </w:p>
    <w:p w14:paraId="66AA9ABF" w14:textId="77777777" w:rsidR="00CE6F1D" w:rsidRPr="00DA146E" w:rsidRDefault="00CE6F1D" w:rsidP="006804E2">
      <w:pPr>
        <w:pStyle w:val="Nvel4"/>
      </w:pPr>
      <w:bookmarkStart w:id="57" w:name="_Hlk136876224"/>
      <w:r>
        <w:t>Inexistirem custos de oportunidade capazes de justificar o vulto da oferta.</w:t>
      </w:r>
    </w:p>
    <w:bookmarkEnd w:id="56"/>
    <w:bookmarkEnd w:id="57"/>
    <w:p w14:paraId="24C0F362" w14:textId="6041771F" w:rsidR="003C7A23" w:rsidRPr="00382A59" w:rsidRDefault="003C7A23" w:rsidP="006804E2">
      <w:pPr>
        <w:pStyle w:val="Nvel2"/>
        <w:rPr>
          <w:b/>
          <w:bCs/>
        </w:rPr>
      </w:pPr>
      <w:r w:rsidRPr="00382A59">
        <w:t xml:space="preserve">Em contratação </w:t>
      </w:r>
      <w:r w:rsidR="003C2372" w:rsidRPr="00382A59">
        <w:t xml:space="preserve">obras e </w:t>
      </w:r>
      <w:r w:rsidRPr="00382A59">
        <w:t>de serviços de engenharia, além das disposições acima, a análise de exequibilidade e sobrepreço considerará o seguinte:</w:t>
      </w:r>
    </w:p>
    <w:p w14:paraId="1945C235" w14:textId="2B818E42" w:rsidR="003C7A23" w:rsidRPr="00382A59" w:rsidRDefault="003C7A23" w:rsidP="006804E2">
      <w:pPr>
        <w:pStyle w:val="Nvel3"/>
        <w:rPr>
          <w:b/>
        </w:rPr>
      </w:pPr>
      <w:r w:rsidRPr="00382A59">
        <w:t xml:space="preserve">Nos regimes de execução por tarefa, empreitada por preço global ou empreitada integral, </w:t>
      </w:r>
      <w:r w:rsidR="003C2372" w:rsidRPr="00382A59">
        <w:t xml:space="preserve">contratação </w:t>
      </w:r>
      <w:proofErr w:type="spellStart"/>
      <w:r w:rsidRPr="00382A59">
        <w:t>semi-integrada</w:t>
      </w:r>
      <w:proofErr w:type="spellEnd"/>
      <w:r w:rsidRPr="00382A59">
        <w:t xml:space="preserve"> ou </w:t>
      </w:r>
      <w:r w:rsidR="003C2372" w:rsidRPr="00382A59">
        <w:t xml:space="preserve">contratação </w:t>
      </w:r>
      <w:r w:rsidRPr="00382A59">
        <w:t>integrada, a caracterização do sobrepreço se dará pela superação do valor global estimado;</w:t>
      </w:r>
    </w:p>
    <w:p w14:paraId="2438294C" w14:textId="309A4DD1" w:rsidR="003C7A23" w:rsidRPr="00EC2F3A" w:rsidRDefault="003C7A23" w:rsidP="006804E2">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6804E2">
        <w:rPr>
          <w:i/>
          <w:iCs/>
          <w:color w:val="FF0000"/>
        </w:rPr>
        <w:t>pela superação de custo unitário tido como relevante, conforme planilha anexa ao edital</w:t>
      </w:r>
      <w:r w:rsidRPr="00116A50">
        <w:rPr>
          <w:iCs/>
        </w:rPr>
        <w:t>;</w:t>
      </w:r>
    </w:p>
    <w:p w14:paraId="2AA82B0F" w14:textId="70789FCE" w:rsidR="00FA47B3" w:rsidRPr="00EC2F3A" w:rsidRDefault="00FA47B3" w:rsidP="006804E2">
      <w:pPr>
        <w:pStyle w:val="NotaExplicativa0"/>
        <w:rPr>
          <w:rFonts w:asciiTheme="majorHAnsi" w:hAnsiTheme="majorHAnsi" w:cstheme="majorHAnsi"/>
          <w:b/>
        </w:rPr>
      </w:pPr>
      <w:r w:rsidRPr="006804E2">
        <w:rPr>
          <w:rStyle w:val="DestaqueChar"/>
        </w:rPr>
        <w:lastRenderedPageBreak/>
        <w:t xml:space="preserve">Nota </w:t>
      </w:r>
      <w:r w:rsidR="006804E2" w:rsidRPr="006804E2">
        <w:rPr>
          <w:rStyle w:val="DestaqueChar"/>
        </w:rPr>
        <w:t>Explicativa</w:t>
      </w:r>
      <w:r w:rsidRPr="006804E2">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6"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6804E2">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1CC5A00A" w14:textId="3DDFEC14" w:rsidR="008B62EB" w:rsidRPr="008B62EB" w:rsidRDefault="008B62EB" w:rsidP="008B62EB">
      <w:pPr>
        <w:pStyle w:val="Nvel3"/>
        <w:numPr>
          <w:ilvl w:val="2"/>
          <w:numId w:val="28"/>
        </w:numPr>
        <w:rPr>
          <w:b/>
          <w:bCs/>
        </w:rPr>
      </w:pPr>
      <w:r w:rsidRPr="00382A59">
        <w:t xml:space="preserve">No caso de </w:t>
      </w:r>
      <w:r w:rsidR="003C2372" w:rsidRPr="00382A59">
        <w:t xml:space="preserve">obras e </w:t>
      </w:r>
      <w:r w:rsidRPr="00382A59">
        <w:t>serviços de engenharia, é indício de inexequibilidade das pro</w:t>
      </w:r>
      <w:r>
        <w:t>postas valores inferiores a</w:t>
      </w:r>
      <w:r w:rsidRPr="00EC2F3A">
        <w:t xml:space="preserve"> 75% (setenta e cinco por cento) do valor orçado pela Administração, independentemente do regime de execução.</w:t>
      </w:r>
    </w:p>
    <w:p w14:paraId="3271E196" w14:textId="77777777" w:rsidR="003F6305" w:rsidRPr="00EC2F3A" w:rsidRDefault="003F6305" w:rsidP="006804E2">
      <w:pPr>
        <w:pStyle w:val="Nvel4"/>
      </w:pPr>
      <w:r w:rsidRPr="00866620">
        <w:t>A inexequibilidade, na hipótese de que trata o item acima, só será considerada após diligência do Agente de Con</w:t>
      </w:r>
      <w:r>
        <w:t>tratação/Comissão.</w:t>
      </w:r>
    </w:p>
    <w:p w14:paraId="29F94165" w14:textId="77777777" w:rsidR="003C7A23" w:rsidRPr="00EF6F9F" w:rsidRDefault="003C7A23" w:rsidP="006804E2">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2FD3EFC" w14:textId="77777777" w:rsidR="00EF6F9F" w:rsidRPr="00A706B6" w:rsidRDefault="00EF6F9F" w:rsidP="00EF6F9F">
      <w:pPr>
        <w:pStyle w:val="Nvel2"/>
        <w:rPr>
          <w:b/>
        </w:rPr>
      </w:pPr>
      <w:r w:rsidRPr="00A706B6">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684B45A4" w:rsidR="003C7A23" w:rsidRPr="00E070E6" w:rsidRDefault="003C7A23" w:rsidP="006804E2">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35D2BD22" w14:textId="77777777" w:rsidR="00E070E6" w:rsidRDefault="00E070E6" w:rsidP="006804E2">
      <w:pPr>
        <w:pStyle w:val="Nvel3"/>
        <w:rPr>
          <w:b/>
          <w:bCs/>
        </w:rPr>
      </w:pPr>
      <w:bookmarkStart w:id="58" w:name="_Hlk137477057"/>
      <w:r>
        <w:t>Caso o critério de julgamento seja o de menor preço, a diferença entre o valor inicial da proposta e o valor final deverá ser decomposta linearmente sobre todos os itens que compõem a planilha de Custos e Formação de Preços;</w:t>
      </w:r>
    </w:p>
    <w:p w14:paraId="70AE8B27" w14:textId="77777777" w:rsidR="00E070E6" w:rsidRDefault="00E070E6" w:rsidP="006804E2">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731D5425" w14:textId="77777777" w:rsidR="00E070E6" w:rsidRDefault="00E070E6" w:rsidP="006804E2">
      <w:pPr>
        <w:pStyle w:val="NotaExplicativa0"/>
        <w:rPr>
          <w:b/>
          <w:bCs/>
        </w:rPr>
      </w:pPr>
      <w:r w:rsidRPr="006804E2">
        <w:rPr>
          <w:rStyle w:val="DestaqueChar"/>
        </w:rPr>
        <w:t>Nota Explicativa:</w:t>
      </w:r>
      <w:r>
        <w:rPr>
          <w:b/>
          <w:bCs/>
        </w:rPr>
        <w:t xml:space="preserve"> </w:t>
      </w:r>
      <w:r>
        <w:t xml:space="preserve">Tais previsões encontram amparo no entendimento do Tribunal de Contas do Estado do Espírito Santo, conforme </w:t>
      </w:r>
      <w:hyperlink r:id="rId27" w:history="1">
        <w:r>
          <w:rPr>
            <w:rStyle w:val="Hyperlink"/>
          </w:rPr>
          <w:t>Excerto 00892/2021-8</w:t>
        </w:r>
      </w:hyperlink>
      <w:r>
        <w:t xml:space="preserve">: É legal a utilização do critério de julgamento pelo maior desconto linear em licitações de obras públicas sob o regime de </w:t>
      </w:r>
      <w:r>
        <w:lastRenderedPageBreak/>
        <w:t>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58"/>
    </w:p>
    <w:p w14:paraId="13DACE4A" w14:textId="06ABF28C" w:rsidR="003C7A23" w:rsidRPr="00EC2F3A" w:rsidRDefault="003C7A23" w:rsidP="006804E2">
      <w:pPr>
        <w:pStyle w:val="Nvel3"/>
        <w:rPr>
          <w:b/>
          <w:bCs/>
        </w:rPr>
      </w:pPr>
      <w:r w:rsidRPr="00382A59">
        <w:t xml:space="preserve">Em se tratando de </w:t>
      </w:r>
      <w:r w:rsidR="003C2372" w:rsidRPr="00382A59">
        <w:t xml:space="preserve">obras e </w:t>
      </w:r>
      <w:r w:rsidRPr="00382A59">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3E78EF" w:rsidRDefault="00EC2F3A" w:rsidP="006804E2">
      <w:pPr>
        <w:pStyle w:val="Nvel3-Red"/>
      </w:pPr>
      <w:r w:rsidRPr="003E78EF">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3E78EF" w:rsidRDefault="00EC2F3A" w:rsidP="006804E2">
      <w:pPr>
        <w:pStyle w:val="Nvel3-Red"/>
      </w:pPr>
      <w:r w:rsidRPr="003E78EF">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3E78EF" w:rsidRDefault="00EC2F3A" w:rsidP="006804E2">
      <w:pPr>
        <w:pStyle w:val="Nvel3-Red"/>
      </w:pPr>
      <w:r w:rsidRPr="003E78EF">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3E78EF" w:rsidRDefault="00EC2F3A" w:rsidP="006804E2">
      <w:pPr>
        <w:pStyle w:val="Nvel3-Red"/>
      </w:pPr>
      <w:r w:rsidRPr="003E78EF">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6804E2">
      <w:pPr>
        <w:pStyle w:val="NotaExplicativa0"/>
        <w:rPr>
          <w:rFonts w:asciiTheme="majorHAnsi" w:hAnsiTheme="majorHAnsi" w:cstheme="majorHAnsi"/>
        </w:rPr>
      </w:pPr>
      <w:r w:rsidRPr="006804E2">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421DAA04" w:rsidR="003C7A23" w:rsidRPr="00EC2F3A" w:rsidRDefault="003C7A23" w:rsidP="006804E2">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w:t>
      </w:r>
      <w:r w:rsidR="00865EEE">
        <w:t>Pregoeiro</w:t>
      </w:r>
      <w:r w:rsidRPr="00EC2F3A">
        <w:t>, desde que não haja majoração do preço.</w:t>
      </w:r>
    </w:p>
    <w:p w14:paraId="4E717186" w14:textId="77777777" w:rsidR="003C7A23" w:rsidRPr="00EC2F3A" w:rsidRDefault="003C7A23" w:rsidP="006804E2">
      <w:pPr>
        <w:pStyle w:val="Nvel3"/>
        <w:rPr>
          <w:b/>
        </w:rPr>
      </w:pPr>
      <w:r w:rsidRPr="00EC2F3A">
        <w:t xml:space="preserve">O </w:t>
      </w:r>
      <w:r w:rsidRPr="00330C85">
        <w:t>ajuste</w:t>
      </w:r>
      <w:r w:rsidRPr="00EC2F3A">
        <w:t xml:space="preserve"> de que trata este dispositivo se limita a sanar erros ou falhas que não </w:t>
      </w:r>
      <w:r w:rsidRPr="00EC2F3A">
        <w:lastRenderedPageBreak/>
        <w:t>alterem a substância das propostas;</w:t>
      </w:r>
    </w:p>
    <w:p w14:paraId="711CFD04" w14:textId="77777777" w:rsidR="003C7A23" w:rsidRPr="00EC2F3A" w:rsidRDefault="003C7A23" w:rsidP="006804E2">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2818C2" w:rsidRDefault="00EC2F3A" w:rsidP="006804E2">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3569B1B3" w14:textId="77777777" w:rsidR="002818C2" w:rsidRPr="003C2372" w:rsidRDefault="002818C2" w:rsidP="002818C2">
      <w:pPr>
        <w:pStyle w:val="Nvel2"/>
        <w:rPr>
          <w:b/>
        </w:rPr>
      </w:pPr>
      <w:bookmarkStart w:id="59" w:name="_Hlk190267203"/>
      <w:r w:rsidRPr="003C2372">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59"/>
    <w:p w14:paraId="00236C68" w14:textId="0D4FBAC6" w:rsidR="003C7A23" w:rsidRPr="00EC2F3A" w:rsidRDefault="003C7A23" w:rsidP="006804E2">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1A17401F" w:rsidR="003C7A23" w:rsidRDefault="004163B2" w:rsidP="006804E2">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09039C6A" w14:textId="6ED5734C" w:rsidR="006938D2" w:rsidRPr="006938D2" w:rsidRDefault="006938D2" w:rsidP="006804E2">
      <w:pPr>
        <w:pStyle w:val="Nvel2"/>
      </w:pPr>
      <w:r>
        <w:t xml:space="preserve">Os resultados das avaliações serão divulgados por meio de </w:t>
      </w:r>
      <w:r w:rsidRPr="006938D2">
        <w:rPr>
          <w:color w:val="FF0000"/>
        </w:rPr>
        <w:t>.............</w:t>
      </w:r>
    </w:p>
    <w:p w14:paraId="7F191EC1" w14:textId="50EF7007" w:rsidR="006938D2" w:rsidRPr="00EC2F3A" w:rsidRDefault="006938D2" w:rsidP="006804E2">
      <w:pPr>
        <w:pStyle w:val="NotaExplicativa0"/>
      </w:pPr>
      <w:r w:rsidRPr="006804E2">
        <w:rPr>
          <w:rStyle w:val="DestaqueChar"/>
        </w:rPr>
        <w:t>Nota Explicativa:</w:t>
      </w:r>
      <w:r w:rsidRPr="00EC2F3A">
        <w:t xml:space="preserve"> </w:t>
      </w:r>
      <w:r>
        <w:t>Informar o meio de divulgação do resultado da avaliação das amostras</w:t>
      </w:r>
      <w:r w:rsidRPr="00EC2F3A">
        <w:t>.</w:t>
      </w:r>
    </w:p>
    <w:p w14:paraId="2E6DDED4" w14:textId="77777777" w:rsidR="003C7A23" w:rsidRPr="004163B2" w:rsidRDefault="003C7A23" w:rsidP="006804E2">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6804E2">
      <w:pPr>
        <w:pStyle w:val="Nvel2"/>
      </w:pPr>
      <w:r w:rsidRPr="00EC2F3A">
        <w:t xml:space="preserve">Se a(s) amostra(s) apresentada(s) pelo primeiro classificado não for(em) aceita(s), o Pregoeiro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6804E2">
      <w:pPr>
        <w:pStyle w:val="NotaExplicativa0"/>
      </w:pPr>
      <w:r w:rsidRPr="006804E2">
        <w:rPr>
          <w:rStyle w:val="DestaqueChar"/>
        </w:rPr>
        <w:t>Nota Explicativa:</w:t>
      </w:r>
      <w:r w:rsidRPr="00EC2F3A">
        <w:t xml:space="preserve"> A decisão quanto à exigência de amostra e suas especificidades consta do Termo de Referência.</w:t>
      </w:r>
    </w:p>
    <w:p w14:paraId="01FD7CBE" w14:textId="77777777" w:rsidR="005A4785" w:rsidRPr="00DF7284" w:rsidRDefault="005A4785" w:rsidP="005A4785">
      <w:pPr>
        <w:pStyle w:val="Nvel2"/>
      </w:pPr>
      <w:r w:rsidRPr="00DF7284">
        <w:t>No caso de serviços com dedicação exclusiva de mão-de-obra, o licitante deverá entregar junto com sua proposta de preços, os seguintes documentos:</w:t>
      </w:r>
    </w:p>
    <w:p w14:paraId="74A7362C" w14:textId="77777777" w:rsidR="005A4785" w:rsidRPr="00DF7284" w:rsidRDefault="005A4785" w:rsidP="005A4785">
      <w:pPr>
        <w:pStyle w:val="Nvel3"/>
      </w:pPr>
      <w:r w:rsidRPr="00DF7284">
        <w:lastRenderedPageBreak/>
        <w:t>Declaração informando o enquadramento sindical da empresa, a atividade econômica preponderante e a justificativa para adoção do instrumento coletivo do trabalho em que se baseia sua proposta;</w:t>
      </w:r>
    </w:p>
    <w:p w14:paraId="4DD63C2F" w14:textId="77777777" w:rsidR="005A4785" w:rsidRPr="00DF7284" w:rsidRDefault="005A4785" w:rsidP="005A4785">
      <w:pPr>
        <w:pStyle w:val="Nvel3"/>
      </w:pPr>
      <w:r w:rsidRPr="00DF7284">
        <w:t>Cópia da carta ou registro sindical do sindicato a qual ele declara ser enquadrado, em razão do regramento do enquadramento sindical previsto na CLT ou por força de decisão judicial; e</w:t>
      </w:r>
    </w:p>
    <w:p w14:paraId="2ECFADC5" w14:textId="77777777" w:rsidR="005A4785" w:rsidRPr="00DF7284" w:rsidRDefault="005A4785" w:rsidP="005A4785">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704A181C" w14:textId="77777777" w:rsidR="005A4785" w:rsidRPr="00DF7284" w:rsidRDefault="005A4785" w:rsidP="005A4785">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p w14:paraId="3C84D4EA" w14:textId="53219E1B" w:rsidR="003C7A23" w:rsidRPr="00EC2F3A" w:rsidRDefault="003C7A23" w:rsidP="006804E2">
      <w:pPr>
        <w:pStyle w:val="Nvel1-Ttulo"/>
      </w:pPr>
      <w:r w:rsidRPr="00EC2F3A">
        <w:t>DA FASE DE HABILITAÇÃO</w:t>
      </w:r>
    </w:p>
    <w:p w14:paraId="4EE8D8D1" w14:textId="3140013B" w:rsidR="003C7A23" w:rsidRPr="00FB35F7" w:rsidRDefault="003C7A23" w:rsidP="006804E2">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952F10">
        <w:rPr>
          <w:rFonts w:cstheme="majorHAnsi"/>
        </w:rPr>
        <w:t xml:space="preserve">arts. 62 a 70 da Lei nº 14.133, </w:t>
      </w:r>
      <w:r w:rsidR="008E0E74" w:rsidRPr="00952F10">
        <w:rPr>
          <w:rFonts w:cstheme="majorHAnsi"/>
        </w:rPr>
        <w:t xml:space="preserve">de </w:t>
      </w:r>
      <w:r w:rsidRPr="00952F10">
        <w:rPr>
          <w:rFonts w:cstheme="majorHAnsi"/>
        </w:rPr>
        <w:t>2021</w:t>
      </w:r>
      <w:r w:rsidRPr="00FB35F7">
        <w:t>.</w:t>
      </w:r>
    </w:p>
    <w:p w14:paraId="55D2B286" w14:textId="4964D5CA" w:rsidR="003C7A23" w:rsidRPr="00330C85" w:rsidRDefault="003C7A23" w:rsidP="006804E2">
      <w:pPr>
        <w:pStyle w:val="Nvel3"/>
        <w:rPr>
          <w:i/>
          <w:iCs/>
        </w:rPr>
      </w:pPr>
      <w:bookmarkStart w:id="60"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60"/>
    </w:p>
    <w:p w14:paraId="0F17AE67" w14:textId="77777777" w:rsidR="003C7A23" w:rsidRPr="00FB35F7" w:rsidRDefault="003C7A23" w:rsidP="006804E2">
      <w:pPr>
        <w:pStyle w:val="Nvel2"/>
        <w:rPr>
          <w:i/>
        </w:rPr>
      </w:pPr>
      <w:r w:rsidRPr="00FB35F7">
        <w:t>Quando permitida a participação de empresas estrangeiras que não funcionem no País, as exigências de habilitação serão atendidas mediante documentos equivalentes, inicialmente apresentados em tradução livre.</w:t>
      </w:r>
    </w:p>
    <w:p w14:paraId="1A8A523A" w14:textId="553F44F9" w:rsidR="003C7A23" w:rsidRPr="00EC2F3A" w:rsidRDefault="003C7A23" w:rsidP="006804E2">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952F10">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6804E2">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w:t>
      </w:r>
      <w:r w:rsidRPr="00EC2F3A">
        <w:lastRenderedPageBreak/>
        <w:t>de habilitação econômico-financeira, quando exigida, será observado o somatório dos valores de cada consorciado.</w:t>
      </w:r>
    </w:p>
    <w:p w14:paraId="45759968" w14:textId="7F951EF5" w:rsidR="003C7A23" w:rsidRPr="00EC2F3A" w:rsidRDefault="003C7A23" w:rsidP="006804E2">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B2494B">
        <w:rPr>
          <w:i/>
          <w:iCs/>
          <w:color w:val="FF0000"/>
        </w:rPr>
        <w:t>[INSERIR UM PERCENTUAL 10% A 30 %, SALVO SE HOUVER JUSTIFICATIVA NOS AUTOS PARA SUPRIMIR ESSE ACRÉSCIMO]</w:t>
      </w:r>
      <w:r w:rsidRPr="003E78EF">
        <w:t xml:space="preserve"> </w:t>
      </w:r>
      <w:r w:rsidRPr="00EC2F3A">
        <w:t>para o consórcio em relação ao valor exigido para os licitantes individuais.</w:t>
      </w:r>
    </w:p>
    <w:p w14:paraId="4B8AFE07" w14:textId="25F8CB8C" w:rsidR="003C7A23" w:rsidRDefault="003C7A23" w:rsidP="006804E2">
      <w:pPr>
        <w:pStyle w:val="Nvel2"/>
      </w:pPr>
      <w:r w:rsidRPr="00EC2F3A">
        <w:t xml:space="preserve">Os documentos </w:t>
      </w:r>
      <w:r w:rsidRPr="00330C85">
        <w:t>exigidos</w:t>
      </w:r>
      <w:r w:rsidRPr="00EC2F3A">
        <w:t xml:space="preserve"> para fins de habilitação poderão ser apresentados em original, por cópia ou por </w:t>
      </w:r>
      <w:r w:rsidRPr="00B2494B">
        <w:rPr>
          <w:i/>
          <w:color w:val="FF0000"/>
        </w:rPr>
        <w:t>[INDICAR QUALQUER OUTRO MEIO EXPRESSAMENTE ADMITIDO PELA ADMINISTRAÇÃO]</w:t>
      </w:r>
      <w:r w:rsidRPr="00EC2F3A">
        <w:t>.</w:t>
      </w:r>
    </w:p>
    <w:p w14:paraId="0D0243A3" w14:textId="77777777" w:rsidR="00C358A8" w:rsidRPr="00F76542" w:rsidRDefault="00C358A8" w:rsidP="00C358A8">
      <w:pPr>
        <w:pStyle w:val="NotaExplicativa0"/>
      </w:pPr>
      <w:bookmarkStart w:id="61"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61"/>
    <w:p w14:paraId="2E4024D1" w14:textId="4DC1630A" w:rsidR="003C7A23" w:rsidRPr="00EC2F3A" w:rsidRDefault="003C7A23" w:rsidP="006804E2">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952F10">
        <w:rPr>
          <w:rFonts w:cstheme="majorHAnsi"/>
        </w:rPr>
        <w:t xml:space="preserve">Lei nº 14.133, de </w:t>
      </w:r>
      <w:r w:rsidRPr="00952F10">
        <w:rPr>
          <w:rFonts w:cstheme="majorHAnsi"/>
        </w:rPr>
        <w:t>2021</w:t>
      </w:r>
      <w:r w:rsidRPr="00EC2F3A">
        <w:t>.</w:t>
      </w:r>
    </w:p>
    <w:p w14:paraId="6DD12A55" w14:textId="42FCE6A9" w:rsidR="003C7A23" w:rsidRPr="00EC2F3A" w:rsidRDefault="003C7A23" w:rsidP="006804E2">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952F10">
        <w:rPr>
          <w:rFonts w:cstheme="majorHAnsi"/>
        </w:rPr>
        <w:t xml:space="preserve">art. 63, I da Lei nº 14.133, de </w:t>
      </w:r>
      <w:r w:rsidRPr="00952F10">
        <w:rPr>
          <w:rFonts w:cstheme="majorHAnsi"/>
        </w:rPr>
        <w:t>2021</w:t>
      </w:r>
      <w:r w:rsidRPr="00EC2F3A">
        <w:t>).</w:t>
      </w:r>
    </w:p>
    <w:p w14:paraId="3FC50509" w14:textId="52EA9917" w:rsidR="003C7A23" w:rsidRPr="00EC2F3A" w:rsidRDefault="003C7A23" w:rsidP="006804E2">
      <w:pPr>
        <w:pStyle w:val="Nvel2"/>
        <w:rPr>
          <w:i/>
        </w:rPr>
      </w:pPr>
      <w:r w:rsidRPr="00EC2F3A">
        <w:t xml:space="preserve">Será verificado se o licitante apresentou,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6804E2">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3E78EF" w:rsidRDefault="003C7A23" w:rsidP="006804E2">
      <w:pPr>
        <w:pStyle w:val="Nvel2-Red0"/>
      </w:pPr>
      <w:r w:rsidRPr="003E78EF">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3E78EF" w:rsidRDefault="003C7A23" w:rsidP="006804E2">
      <w:pPr>
        <w:pStyle w:val="Nvel3-Red"/>
      </w:pPr>
      <w:r w:rsidRPr="003E78EF">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3E78EF" w:rsidRDefault="003C7A23" w:rsidP="006804E2">
      <w:pPr>
        <w:pStyle w:val="Nvel3-Red"/>
      </w:pPr>
      <w:r w:rsidRPr="003E78EF">
        <w:lastRenderedPageBreak/>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6804E2">
      <w:pPr>
        <w:pStyle w:val="NotaExplicativa0"/>
      </w:pPr>
      <w:r w:rsidRPr="006804E2">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6804E2">
      <w:pPr>
        <w:pStyle w:val="NotaExplicativa0"/>
      </w:pPr>
      <w:r w:rsidRPr="006804E2">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8"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9" w:anchor="art63§3" w:history="1">
        <w:r w:rsidRPr="00EC2F3A">
          <w:rPr>
            <w:rStyle w:val="Hyperlink"/>
          </w:rPr>
          <w:t>art. 63, §3º</w:t>
        </w:r>
      </w:hyperlink>
      <w:r w:rsidRPr="00EC2F3A">
        <w:t>).  </w:t>
      </w:r>
    </w:p>
    <w:p w14:paraId="13D5BA83" w14:textId="2F8D65C9" w:rsidR="00900490" w:rsidRPr="00EC2F3A" w:rsidRDefault="00900490" w:rsidP="006804E2">
      <w:pPr>
        <w:pStyle w:val="NotaExplicativa0"/>
      </w:pPr>
      <w:r w:rsidRPr="00EC2F3A">
        <w:t xml:space="preserve">Nesse contexto, uma vez facultada a realização da vistoria prévia, os interessados terão três opções para cumprir o requisito de habilitação correspondente, conforme </w:t>
      </w:r>
      <w:hyperlink r:id="rId30"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6804E2">
      <w:pPr>
        <w:pStyle w:val="NotaExplicativa0"/>
      </w:pPr>
      <w:r w:rsidRPr="00EC2F3A">
        <w:t>a) realizar a vistoria e atestar que conhece o local e as condições da realização do serviço;  </w:t>
      </w:r>
    </w:p>
    <w:p w14:paraId="66C69AC0" w14:textId="77777777" w:rsidR="00900490" w:rsidRPr="00EC2F3A" w:rsidRDefault="00900490" w:rsidP="006804E2">
      <w:pPr>
        <w:pStyle w:val="NotaExplicativa0"/>
      </w:pPr>
      <w:r w:rsidRPr="00EC2F3A">
        <w:t>b) atestar que conhece o local e as condições da realização do serviço;  </w:t>
      </w:r>
    </w:p>
    <w:p w14:paraId="6C2B9C4D" w14:textId="77777777" w:rsidR="00900490" w:rsidRPr="00EC2F3A" w:rsidRDefault="00900490" w:rsidP="006804E2">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6804E2">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31" w:history="1">
        <w:r w:rsidRPr="00EC2F3A">
          <w:rPr>
            <w:rStyle w:val="Hyperlink"/>
          </w:rPr>
          <w:t>Lei nº 8.666, de 1993</w:t>
        </w:r>
      </w:hyperlink>
      <w:r w:rsidRPr="00EC2F3A">
        <w:t>. </w:t>
      </w:r>
    </w:p>
    <w:p w14:paraId="1A847DE0" w14:textId="77777777" w:rsidR="00900490" w:rsidRPr="00EC2F3A" w:rsidRDefault="00900490" w:rsidP="006804E2">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6804E2">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0619EBBD" w:rsidR="00900490" w:rsidRPr="00EC2F3A" w:rsidRDefault="00900490" w:rsidP="006804E2">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32" w:anchor="art63§3" w:history="1">
        <w:r w:rsidRPr="00EC2F3A">
          <w:rPr>
            <w:rStyle w:val="Hyperlink"/>
          </w:rPr>
          <w:t xml:space="preserve">§ 3º do art. 63, da Lei </w:t>
        </w:r>
        <w:r w:rsidR="0080493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6804E2">
      <w:pPr>
        <w:pStyle w:val="NotaExplicativa0"/>
      </w:pPr>
      <w:r w:rsidRPr="00EC2F3A">
        <w:t xml:space="preserve">Recomenda-se que a previsão de vistoria seja adotada de forma motivada, já que aumenta os </w:t>
      </w:r>
      <w:r w:rsidRPr="00EC2F3A">
        <w:lastRenderedPageBreak/>
        <w:t>custos transacionais dos interessados, devendo, sempre que possível, ser substituída pela apresentação de fotografias, plantas, desenhos técnicos e congêneres relativos ao local de execução do serviço. </w:t>
      </w:r>
    </w:p>
    <w:p w14:paraId="4D240E30" w14:textId="7BF7EB8D" w:rsidR="003C7A23" w:rsidRPr="00EC2F3A" w:rsidRDefault="003C7A23" w:rsidP="006804E2">
      <w:pPr>
        <w:pStyle w:val="Nvel2"/>
      </w:pPr>
      <w:r w:rsidRPr="00EC2F3A">
        <w:t xml:space="preserve">Somente haverá a </w:t>
      </w:r>
      <w:r w:rsidRPr="00330C85">
        <w:t>necessidade</w:t>
      </w:r>
      <w:r w:rsidRPr="00EC2F3A">
        <w:t xml:space="preserve"> de comprovação do preenchimento de requisitos mediante apresentação dos documentos originais </w:t>
      </w:r>
      <w:proofErr w:type="spellStart"/>
      <w:r w:rsidRPr="00EC2F3A">
        <w:t>não-digitais</w:t>
      </w:r>
      <w:proofErr w:type="spellEnd"/>
      <w:r w:rsidRPr="00EC2F3A">
        <w:t xml:space="preserve"> quando houver dúvida em relação à integridade do documento digital ou quando a lei expressamente o exigir.</w:t>
      </w:r>
    </w:p>
    <w:p w14:paraId="1F3867D8" w14:textId="6C049310" w:rsidR="003C7A23" w:rsidRPr="00330C85" w:rsidRDefault="003C7A23" w:rsidP="006804E2">
      <w:pPr>
        <w:pStyle w:val="Nvel2"/>
      </w:pPr>
      <w:r w:rsidRPr="00EC2F3A">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51F487F5" w14:textId="55A62B6C" w:rsidR="003C7A23" w:rsidRPr="00EC2F3A" w:rsidRDefault="003C7A23" w:rsidP="006804E2">
      <w:pPr>
        <w:pStyle w:val="Nvel2"/>
      </w:pPr>
      <w:bookmarkStart w:id="62" w:name="_Ref114663151"/>
      <w:r w:rsidRPr="00330C85">
        <w:t xml:space="preserve">Os documentos exigidos para habilitação serão </w:t>
      </w:r>
      <w:r w:rsidR="00E51BFE">
        <w:t xml:space="preserve">entregues na forma do item </w:t>
      </w:r>
      <w:r w:rsidR="00E51BFE">
        <w:fldChar w:fldCharType="begin"/>
      </w:r>
      <w:r w:rsidR="00E51BFE">
        <w:instrText xml:space="preserve"> REF _Ref113886867 \r \h </w:instrText>
      </w:r>
      <w:r w:rsidR="00E51BFE">
        <w:fldChar w:fldCharType="separate"/>
      </w:r>
      <w:r w:rsidR="003C2372">
        <w:t>5.3</w:t>
      </w:r>
      <w:r w:rsidR="00E51BFE">
        <w:fldChar w:fldCharType="end"/>
      </w:r>
      <w:r w:rsidR="00E51BFE">
        <w:t xml:space="preserve"> e seguintes</w:t>
      </w:r>
      <w:r w:rsidRPr="00EC2F3A">
        <w:t>.</w:t>
      </w:r>
      <w:bookmarkEnd w:id="62"/>
    </w:p>
    <w:p w14:paraId="6B1F8724" w14:textId="77777777" w:rsidR="00897999" w:rsidRPr="00EC2F3A" w:rsidRDefault="00897999" w:rsidP="006804E2">
      <w:pPr>
        <w:pStyle w:val="Nvel2"/>
      </w:pPr>
      <w:r w:rsidRPr="00EC2F3A">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33905921" w14:textId="77777777" w:rsidR="00897999" w:rsidRPr="00330C85" w:rsidRDefault="00897999" w:rsidP="006804E2">
      <w:pPr>
        <w:pStyle w:val="Nvel2"/>
      </w:pPr>
      <w:r w:rsidRPr="00EC2F3A">
        <w:t xml:space="preserve">Respeitada a exceção do item anterior, relativa à regularidade fiscal, quando a fase de habilitação anteceder as fases de </w:t>
      </w:r>
      <w:r w:rsidRPr="00330C85">
        <w:t>apresentação de propostas e lances e de julgamento, a verificação ou exigência do presente subitem ocorrerá em relação a todos os licitantes.</w:t>
      </w:r>
    </w:p>
    <w:p w14:paraId="39ACA429" w14:textId="0A938363" w:rsidR="003C7A23" w:rsidRPr="00EC2F3A" w:rsidRDefault="003C7A23" w:rsidP="006804E2">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E51BFE">
        <w:t xml:space="preserve"> </w:t>
      </w:r>
      <w:r w:rsidR="00E51BFE" w:rsidRPr="00EC2F3A">
        <w:t>(</w:t>
      </w:r>
      <w:r w:rsidR="00E51BFE" w:rsidRPr="00952F10">
        <w:rPr>
          <w:rFonts w:cstheme="majorHAnsi"/>
        </w:rPr>
        <w:t>art. 64 da Lei nº 14.133, de 2021</w:t>
      </w:r>
      <w:r w:rsidR="00E51BFE" w:rsidRPr="00EC2F3A">
        <w:t>)</w:t>
      </w:r>
      <w:r w:rsidRPr="00EC2F3A">
        <w:t>, para:</w:t>
      </w:r>
    </w:p>
    <w:p w14:paraId="08A82532" w14:textId="77777777" w:rsidR="00583F3F" w:rsidRDefault="00583F3F" w:rsidP="00B2494B">
      <w:pPr>
        <w:pStyle w:val="Nvel3-Azul"/>
      </w:pPr>
      <w:bookmarkStart w:id="63" w:name="_Ref140496633"/>
      <w:bookmarkStart w:id="64" w:name="_Hlk140496937"/>
      <w:r>
        <w:t xml:space="preserve">Inclusão, como documentos complementares, de documentação de habilitação que deveria ser encaminhada junto com a proposta, mas não o foi por </w:t>
      </w:r>
      <w:proofErr w:type="spellStart"/>
      <w:r>
        <w:t>equivoco</w:t>
      </w:r>
      <w:proofErr w:type="spellEnd"/>
      <w:r>
        <w:t xml:space="preserve"> ou falha do licitante; e</w:t>
      </w:r>
      <w:bookmarkEnd w:id="63"/>
    </w:p>
    <w:p w14:paraId="35A7B2C0" w14:textId="6B613C0B" w:rsidR="00583F3F" w:rsidRDefault="00583F3F" w:rsidP="006804E2">
      <w:pPr>
        <w:pStyle w:val="NotaExplicativa0"/>
      </w:pPr>
      <w:r w:rsidRPr="006804E2">
        <w:rPr>
          <w:rStyle w:val="DestaqueChar"/>
        </w:rPr>
        <w:t>Nota Explicativa 1:</w:t>
      </w:r>
      <w:r>
        <w:rPr>
          <w:b/>
          <w:bCs/>
        </w:rPr>
        <w:t xml:space="preserve"> </w:t>
      </w:r>
      <w:r>
        <w:t xml:space="preserve">Usar essa redação quando se tratar de recursos de origem </w:t>
      </w:r>
      <w:r w:rsidR="006804E2" w:rsidRPr="006804E2">
        <w:rPr>
          <w:rStyle w:val="DestaqueChar"/>
        </w:rPr>
        <w:t>Federal</w:t>
      </w:r>
      <w:r>
        <w:t>.</w:t>
      </w:r>
    </w:p>
    <w:p w14:paraId="518BFD16" w14:textId="2A26DFBE" w:rsidR="003B4E74" w:rsidRDefault="00583F3F" w:rsidP="006804E2">
      <w:pPr>
        <w:pStyle w:val="NotaExplicativa0"/>
      </w:pPr>
      <w:r w:rsidRPr="006804E2">
        <w:rPr>
          <w:rStyle w:val="DestaqueChar"/>
        </w:rPr>
        <w:t>Nota Explicativa 2:</w:t>
      </w:r>
      <w:r>
        <w:t xml:space="preserve"> Por se tratar de recurso de origem </w:t>
      </w:r>
      <w:r w:rsidR="006804E2" w:rsidRPr="006804E2">
        <w:rPr>
          <w:rStyle w:val="DestaqueChar"/>
        </w:rPr>
        <w:t>Federal</w:t>
      </w:r>
      <w:r w:rsidR="006804E2">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r w:rsidR="003B4E74">
        <w:t>.</w:t>
      </w:r>
    </w:p>
    <w:bookmarkEnd w:id="64"/>
    <w:p w14:paraId="02790877" w14:textId="77777777" w:rsidR="003B4E74" w:rsidRDefault="003B4E74" w:rsidP="006804E2">
      <w:pPr>
        <w:pStyle w:val="OU0"/>
      </w:pPr>
      <w:r>
        <w:t>OU</w:t>
      </w:r>
    </w:p>
    <w:p w14:paraId="78467E0A" w14:textId="77777777" w:rsidR="003B4E74" w:rsidRDefault="003B4E74" w:rsidP="00B2494B">
      <w:pPr>
        <w:pStyle w:val="Nvel3-Azul"/>
      </w:pPr>
      <w:r>
        <w:t>A juntada posterior de documentos ou informações que apenas esclareçam ou complementem os já anteriormente apresentados e constantes dos autos; e</w:t>
      </w:r>
    </w:p>
    <w:p w14:paraId="435E4A69" w14:textId="5CE077A1" w:rsidR="003B4E74" w:rsidRDefault="003B4E74" w:rsidP="006804E2">
      <w:pPr>
        <w:pStyle w:val="NotaExplicativa0"/>
      </w:pPr>
      <w:r w:rsidRPr="006804E2">
        <w:rPr>
          <w:rStyle w:val="DestaqueChar"/>
        </w:rPr>
        <w:lastRenderedPageBreak/>
        <w:t xml:space="preserve">Nota Explicativa 1: </w:t>
      </w:r>
      <w:r>
        <w:t xml:space="preserve">Usar essa redação quando se tratar de recursos </w:t>
      </w:r>
      <w:r w:rsidR="006804E2" w:rsidRPr="006804E2">
        <w:rPr>
          <w:rStyle w:val="DestaqueChar"/>
        </w:rPr>
        <w:t>Próprios</w:t>
      </w:r>
      <w:r w:rsidR="006804E2">
        <w:t xml:space="preserve"> </w:t>
      </w:r>
      <w:r>
        <w:t xml:space="preserve">ou de origem </w:t>
      </w:r>
      <w:r w:rsidR="006804E2" w:rsidRPr="006804E2">
        <w:rPr>
          <w:rStyle w:val="DestaqueChar"/>
        </w:rPr>
        <w:t>Estadual</w:t>
      </w:r>
      <w:r>
        <w:t>.</w:t>
      </w:r>
    </w:p>
    <w:p w14:paraId="1359639B" w14:textId="77777777" w:rsidR="003B4E74" w:rsidRDefault="003B4E74" w:rsidP="006804E2">
      <w:pPr>
        <w:pStyle w:val="NotaExplicativa0"/>
      </w:pPr>
      <w:r w:rsidRPr="006804E2">
        <w:rPr>
          <w:rStyle w:val="DestaqueChar"/>
        </w:rPr>
        <w:t>Nota Explicativa 2:</w:t>
      </w:r>
      <w:r>
        <w:t xml:space="preserve"> 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6804E2">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6804E2">
      <w:pPr>
        <w:pStyle w:val="Nvel2"/>
        <w:rPr>
          <w:i/>
        </w:rPr>
      </w:pPr>
      <w:bookmarkStart w:id="65"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65"/>
    </w:p>
    <w:p w14:paraId="71A3A4ED" w14:textId="39AE219A" w:rsidR="00897999" w:rsidRPr="00897999" w:rsidRDefault="003C7A23" w:rsidP="006804E2">
      <w:pPr>
        <w:pStyle w:val="Nvel2"/>
      </w:pPr>
      <w:bookmarkStart w:id="66"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w:t>
      </w:r>
      <w:r w:rsidRPr="00897999">
        <w:t>de classificação, até a apuração de uma proposta que atenda ao presente edital</w:t>
      </w:r>
      <w:bookmarkStart w:id="67" w:name="_Ref114665515"/>
      <w:bookmarkEnd w:id="66"/>
      <w:r w:rsidR="00897509">
        <w:t>.</w:t>
      </w:r>
    </w:p>
    <w:p w14:paraId="30A25CB4" w14:textId="2191CE4A" w:rsidR="003C7A23" w:rsidRPr="00330C85" w:rsidRDefault="003C7A23" w:rsidP="006804E2">
      <w:pPr>
        <w:pStyle w:val="Nvel2"/>
      </w:pPr>
      <w:r w:rsidRPr="00330C85">
        <w:t xml:space="preserve">Somente serão </w:t>
      </w:r>
      <w:r w:rsidR="00E51BFE">
        <w:t>inclusos no processo</w:t>
      </w:r>
      <w:r w:rsidRPr="00330C85">
        <w:t xml:space="preserve"> os documentos de habilitação do licitante cuja proposta atenda ao edital de licitação, após concluídos os procedimentos de que trata o subitem anterior</w:t>
      </w:r>
      <w:bookmarkEnd w:id="67"/>
      <w:r w:rsidRPr="00330C85">
        <w:t>.</w:t>
      </w:r>
    </w:p>
    <w:p w14:paraId="3E96DC16" w14:textId="77777777" w:rsidR="005A4785" w:rsidRPr="006E36A0" w:rsidRDefault="005A4785" w:rsidP="005A4785">
      <w:pPr>
        <w:pStyle w:val="Nvel2"/>
      </w:pPr>
      <w:r w:rsidRPr="006E36A0">
        <w:t>A comprovação de regularidade fiscal e trabalhista das microempresas e das empresas de pequeno porte somente será exigida para efeito de contratação, e não como condição para participação na licitação.</w:t>
      </w:r>
    </w:p>
    <w:p w14:paraId="112364AE" w14:textId="77777777" w:rsidR="003C7A23" w:rsidRPr="00EC2F3A" w:rsidRDefault="003C7A23" w:rsidP="006804E2">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564229BD" w14:textId="77777777" w:rsidR="005A4785" w:rsidRPr="00EC2F3A" w:rsidRDefault="005A4785" w:rsidP="005A4785">
      <w:pPr>
        <w:pStyle w:val="Nvel1-Ttulo"/>
      </w:pPr>
      <w:r w:rsidRPr="00EC2F3A">
        <w:t xml:space="preserve">DO </w:t>
      </w:r>
      <w:r w:rsidRPr="00330C85">
        <w:t>TERMO</w:t>
      </w:r>
      <w:r w:rsidRPr="00EC2F3A">
        <w:t xml:space="preserve"> DE CONTRATO OU INSTRUMENTO EQUIVALENTE</w:t>
      </w:r>
    </w:p>
    <w:p w14:paraId="17007059" w14:textId="77777777" w:rsidR="002818C2" w:rsidRPr="003C2372" w:rsidRDefault="002818C2" w:rsidP="002818C2">
      <w:pPr>
        <w:pStyle w:val="Nvel2"/>
      </w:pPr>
      <w:r w:rsidRPr="003C2372">
        <w:t>Após a homologação e adjudicação, caso se conclua pela contratação, será firmado termo de contrato, ou outro instrumento equivalente.</w:t>
      </w:r>
    </w:p>
    <w:p w14:paraId="40219E2C" w14:textId="29D8287B" w:rsidR="005A4785" w:rsidRPr="00EC2F3A" w:rsidRDefault="005A4785" w:rsidP="005A4785">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64BDC5B0" w14:textId="7A8D5ACF" w:rsidR="005A4785" w:rsidRPr="00EC2F3A" w:rsidRDefault="005A4785" w:rsidP="005A4785">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w:t>
      </w:r>
      <w:r w:rsidRPr="00EC2F3A">
        <w:lastRenderedPageBreak/>
        <w:t xml:space="preserve">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5F55EA9F" w14:textId="77777777" w:rsidR="005A4785" w:rsidRPr="00EC2F3A" w:rsidRDefault="005A4785" w:rsidP="005A4785">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7E16AEFF" w14:textId="77777777" w:rsidR="005A4785" w:rsidRDefault="005A4785" w:rsidP="005A4785">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2027999A" w14:textId="77777777" w:rsidR="005A4785" w:rsidRDefault="005A4785" w:rsidP="005A4785">
      <w:pPr>
        <w:pStyle w:val="Nvel2"/>
      </w:pPr>
      <w:r>
        <w:t>O aceite do instrumento equivalente, emitido ao fornecedor adjudicado, implica o reconhecimento de que:</w:t>
      </w:r>
    </w:p>
    <w:p w14:paraId="2A3C64D1" w14:textId="77777777" w:rsidR="005A4785" w:rsidRDefault="005A4785" w:rsidP="005A4785">
      <w:pPr>
        <w:pStyle w:val="Nvel3"/>
      </w:pPr>
      <w:r>
        <w:t>Referido instrumento está substituindo o contrato, aplicando-se à relação de negócios ali estabelecida as disposições da Lei nº 14.133, de 2021;</w:t>
      </w:r>
    </w:p>
    <w:p w14:paraId="69F45E6B" w14:textId="4A954916" w:rsidR="005A4785" w:rsidRDefault="005A4785" w:rsidP="005A4785">
      <w:pPr>
        <w:pStyle w:val="Nvel3"/>
      </w:pPr>
      <w:r>
        <w:t>A contratada se vincula à sua proposta e às previsões contidas neste Edital</w:t>
      </w:r>
      <w:r w:rsidR="002818C2">
        <w:t>;</w:t>
      </w:r>
    </w:p>
    <w:p w14:paraId="604E7ABD" w14:textId="77777777" w:rsidR="002818C2" w:rsidRPr="003C2372" w:rsidRDefault="002818C2" w:rsidP="002818C2">
      <w:pPr>
        <w:pStyle w:val="Nvel3"/>
      </w:pPr>
      <w:r w:rsidRPr="003C2372">
        <w:t>A contratada reconhece que as hipóteses de rescisão são aquelas previstas nos arts. 137 e 138 da Lei nº 14.133, de 2021 e reconhece os direitos da Administração previstos nos arts. 137 a 139 da mesma Lei.</w:t>
      </w:r>
    </w:p>
    <w:p w14:paraId="5ED72D6C" w14:textId="77777777" w:rsidR="005A4785" w:rsidRPr="005D7D43" w:rsidRDefault="005A4785" w:rsidP="005A4785">
      <w:pPr>
        <w:pStyle w:val="Nvel2"/>
      </w:pPr>
      <w:r w:rsidRPr="005D7D43">
        <w:t xml:space="preserve">O prazo de vigência da contratação é o estabelecido no </w:t>
      </w:r>
      <w:r w:rsidRPr="006E1990">
        <w:t>Termo de Referência</w:t>
      </w:r>
      <w:r w:rsidRPr="005D7D43">
        <w:t>.</w:t>
      </w:r>
    </w:p>
    <w:p w14:paraId="04696281" w14:textId="77777777" w:rsidR="00C80FD6" w:rsidRDefault="00C80FD6" w:rsidP="006804E2">
      <w:pPr>
        <w:pStyle w:val="Nvel1-Ttulo"/>
        <w:rPr>
          <w:highlight w:val="cyan"/>
        </w:rPr>
      </w:pPr>
      <w:bookmarkStart w:id="68" w:name="_Toc136274263"/>
      <w:r>
        <w:rPr>
          <w:highlight w:val="cyan"/>
        </w:rPr>
        <w:t>DA ATA DE REGISTRO DE PREÇOS</w:t>
      </w:r>
      <w:bookmarkEnd w:id="68"/>
    </w:p>
    <w:p w14:paraId="59F4A2B6" w14:textId="69A38341" w:rsidR="00C80FD6" w:rsidRDefault="00C80FD6" w:rsidP="006804E2">
      <w:pPr>
        <w:pStyle w:val="Nvel2"/>
        <w:rPr>
          <w:highlight w:val="cyan"/>
        </w:rPr>
      </w:pPr>
      <w:r>
        <w:rPr>
          <w:highlight w:val="cyan"/>
        </w:rPr>
        <w:t xml:space="preserve">Homologado o resultado da licitação, o licitante mais bem classificado terá o prazo de </w:t>
      </w:r>
      <w:r w:rsidR="005A4785" w:rsidRPr="005D50CD">
        <w:rPr>
          <w:i/>
          <w:iCs/>
          <w:color w:val="FF0000"/>
          <w:highlight w:val="cyan"/>
        </w:rPr>
        <w:t>......... (........) dias</w:t>
      </w:r>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191314A2" w14:textId="655D72E7" w:rsidR="00C80FD6" w:rsidRDefault="00C80FD6" w:rsidP="006804E2">
      <w:pPr>
        <w:pStyle w:val="Nvel2"/>
        <w:rPr>
          <w:highlight w:val="cyan"/>
        </w:rPr>
      </w:pPr>
      <w:r>
        <w:rPr>
          <w:highlight w:val="cyan"/>
        </w:rPr>
        <w:t xml:space="preserve">Alternativamente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A4785" w:rsidRPr="005D50CD">
        <w:rPr>
          <w:i/>
          <w:iCs/>
          <w:color w:val="FF0000"/>
          <w:highlight w:val="cyan"/>
        </w:rPr>
        <w:t>......... (........) dias</w:t>
      </w:r>
      <w:r>
        <w:rPr>
          <w:highlight w:val="cyan"/>
        </w:rPr>
        <w:t>, a contar da data de seu recebimento.</w:t>
      </w:r>
    </w:p>
    <w:p w14:paraId="0C0B4FA4" w14:textId="77777777" w:rsidR="00C80FD6" w:rsidRDefault="00C80FD6" w:rsidP="006804E2">
      <w:pPr>
        <w:pStyle w:val="Nvel3"/>
        <w:rPr>
          <w:highlight w:val="cyan"/>
        </w:rPr>
      </w:pPr>
      <w:r>
        <w:rPr>
          <w:highlight w:val="cyan"/>
        </w:rPr>
        <w:t>Caso seja enviado por meio eletrônico e o adjudicatário não se manifeste no prazo de 02 (dois) dias após o envio, será considerado como recebida a Ata de Registro de Preços.</w:t>
      </w:r>
    </w:p>
    <w:p w14:paraId="28FAF051" w14:textId="77777777" w:rsidR="00C80FD6" w:rsidRDefault="00C80FD6" w:rsidP="006804E2">
      <w:pPr>
        <w:pStyle w:val="Nvel2"/>
        <w:rPr>
          <w:rFonts w:ascii="Arial" w:hAnsi="Arial"/>
          <w:highlight w:val="cyan"/>
        </w:rPr>
      </w:pPr>
      <w:r>
        <w:rPr>
          <w:highlight w:val="cyan"/>
        </w:rPr>
        <w:lastRenderedPageBreak/>
        <w:t>O prazo de convocação poderá ser prorrogado uma vez, por igual período, mediante solicitação do licitante mais bem classificado ou do fornecedor convocado, desde que:</w:t>
      </w:r>
    </w:p>
    <w:p w14:paraId="3DE20D92" w14:textId="77777777" w:rsidR="00C80FD6" w:rsidRDefault="00C80FD6" w:rsidP="006804E2">
      <w:pPr>
        <w:pStyle w:val="Nvel3"/>
        <w:rPr>
          <w:highlight w:val="cyan"/>
        </w:rPr>
      </w:pPr>
      <w:r>
        <w:rPr>
          <w:highlight w:val="cyan"/>
        </w:rPr>
        <w:t>A solicitação seja devidamente justificada e apresentada dentro do prazo; e</w:t>
      </w:r>
    </w:p>
    <w:p w14:paraId="242F7215" w14:textId="77777777" w:rsidR="00C80FD6" w:rsidRPr="002818C2" w:rsidRDefault="00C80FD6" w:rsidP="006804E2">
      <w:pPr>
        <w:pStyle w:val="Nvel3"/>
        <w:rPr>
          <w:rFonts w:ascii="Times New Roman" w:hAnsi="Times New Roman" w:cs="Times New Roman"/>
          <w:highlight w:val="cyan"/>
        </w:rPr>
      </w:pPr>
      <w:r w:rsidRPr="002818C2">
        <w:rPr>
          <w:highlight w:val="cyan"/>
        </w:rPr>
        <w:t>A justificativa apresentada seja aceita pela Administração.</w:t>
      </w:r>
      <w:r w:rsidRPr="002818C2">
        <w:rPr>
          <w:rFonts w:ascii="Times New Roman" w:hAnsi="Times New Roman" w:cs="Times New Roman"/>
          <w:highlight w:val="cyan"/>
        </w:rPr>
        <w:t xml:space="preserve"> </w:t>
      </w:r>
    </w:p>
    <w:p w14:paraId="4B385383" w14:textId="77777777" w:rsidR="00C80FD6" w:rsidRDefault="00C80FD6" w:rsidP="006804E2">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4AE8B828" w14:textId="77777777" w:rsidR="00C80FD6" w:rsidRDefault="00C80FD6" w:rsidP="006804E2">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BF27F6C" w14:textId="77777777" w:rsidR="002818C2" w:rsidRPr="002818C2" w:rsidRDefault="00C80FD6" w:rsidP="002818C2">
      <w:pPr>
        <w:pStyle w:val="Nvel2"/>
        <w:rPr>
          <w:rFonts w:ascii="Arial" w:hAnsi="Arial"/>
          <w:highlight w:val="cyan"/>
        </w:rPr>
      </w:pPr>
      <w:r w:rsidRPr="002818C2">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002818C2" w:rsidRPr="002818C2">
        <w:rPr>
          <w:highlight w:val="cyan"/>
        </w:rPr>
        <w:t xml:space="preserve"> </w:t>
      </w:r>
    </w:p>
    <w:p w14:paraId="02DF745E" w14:textId="7268DCFB" w:rsidR="002818C2" w:rsidRPr="00574F69" w:rsidRDefault="002818C2" w:rsidP="002818C2">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517FDEDD" w14:textId="77777777" w:rsidR="002818C2" w:rsidRPr="00D62598" w:rsidRDefault="002818C2" w:rsidP="002818C2">
      <w:pPr>
        <w:pStyle w:val="Nvel3"/>
        <w:rPr>
          <w:highlight w:val="cyan"/>
        </w:rPr>
      </w:pPr>
      <w:r>
        <w:rPr>
          <w:highlight w:val="cyan"/>
        </w:rPr>
        <w:t>Em caso de prorrogação da ata, poderá ser renovado o quantitativo originalmente registrado.</w:t>
      </w:r>
    </w:p>
    <w:p w14:paraId="283D3F89" w14:textId="77777777" w:rsidR="00C80FD6" w:rsidRDefault="00C80FD6" w:rsidP="006804E2">
      <w:pPr>
        <w:pStyle w:val="Nvel1-Ttulo"/>
        <w:rPr>
          <w:highlight w:val="cyan"/>
        </w:rPr>
      </w:pPr>
      <w:bookmarkStart w:id="69" w:name="_Toc136274264"/>
      <w:r>
        <w:rPr>
          <w:highlight w:val="cyan"/>
        </w:rPr>
        <w:t>DA FORMAÇÃO DE CADASTRO DE RESERVA</w:t>
      </w:r>
      <w:bookmarkEnd w:id="69"/>
    </w:p>
    <w:p w14:paraId="50BB328D" w14:textId="77777777" w:rsidR="00C80FD6" w:rsidRDefault="00C80FD6" w:rsidP="006804E2">
      <w:pPr>
        <w:pStyle w:val="Nvel2"/>
        <w:rPr>
          <w:highlight w:val="cyan"/>
        </w:rPr>
      </w:pPr>
      <w:r>
        <w:rPr>
          <w:highlight w:val="cyan"/>
        </w:rPr>
        <w:t>Após a homologação da licitação, será incluído na ata, na forma de anexo, o registro:</w:t>
      </w:r>
    </w:p>
    <w:p w14:paraId="388F2583" w14:textId="77777777" w:rsidR="00C80FD6" w:rsidRDefault="00C80FD6" w:rsidP="006804E2">
      <w:pPr>
        <w:pStyle w:val="Nvel3"/>
        <w:rPr>
          <w:highlight w:val="cyan"/>
        </w:rPr>
      </w:pPr>
      <w:r>
        <w:rPr>
          <w:highlight w:val="cyan"/>
        </w:rPr>
        <w:t xml:space="preserve">Dos licitantes </w:t>
      </w:r>
      <w:bookmarkStart w:id="70" w:name="_Hlk132991372"/>
      <w:r>
        <w:rPr>
          <w:highlight w:val="cyan"/>
        </w:rPr>
        <w:t xml:space="preserve">que </w:t>
      </w:r>
      <w:bookmarkStart w:id="71" w:name="_Hlk132989696"/>
      <w:r>
        <w:rPr>
          <w:highlight w:val="cyan"/>
        </w:rPr>
        <w:t>aceitarem cotar o objeto com preço igual ao do adjudicatári</w:t>
      </w:r>
      <w:bookmarkEnd w:id="70"/>
      <w:r>
        <w:rPr>
          <w:highlight w:val="cyan"/>
        </w:rPr>
        <w:t>o</w:t>
      </w:r>
      <w:bookmarkEnd w:id="71"/>
      <w:r>
        <w:rPr>
          <w:highlight w:val="cyan"/>
        </w:rPr>
        <w:t>, observada a classificação na licitação; e</w:t>
      </w:r>
    </w:p>
    <w:p w14:paraId="669EE7B5" w14:textId="77777777" w:rsidR="00C80FD6" w:rsidRDefault="00C80FD6" w:rsidP="006804E2">
      <w:pPr>
        <w:pStyle w:val="Nvel3"/>
        <w:rPr>
          <w:highlight w:val="cyan"/>
        </w:rPr>
      </w:pPr>
      <w:r>
        <w:rPr>
          <w:highlight w:val="cyan"/>
        </w:rPr>
        <w:t>Dos licitantes que mantiverem sua proposta original.</w:t>
      </w:r>
    </w:p>
    <w:p w14:paraId="792BF1C7" w14:textId="77777777" w:rsidR="00C80FD6" w:rsidRPr="002818C2" w:rsidRDefault="00C80FD6" w:rsidP="006804E2">
      <w:pPr>
        <w:pStyle w:val="Nvel2"/>
        <w:rPr>
          <w:rFonts w:ascii="Times New Roman" w:hAnsi="Times New Roman" w:cs="Times New Roman"/>
          <w:szCs w:val="24"/>
          <w:highlight w:val="cyan"/>
        </w:rPr>
      </w:pPr>
      <w:r w:rsidRPr="002818C2">
        <w:rPr>
          <w:highlight w:val="cyan"/>
        </w:rPr>
        <w:t>Será respeitada, nas contratações, a ordem de classificação dos licitantes ou fornecedores registrados na ata</w:t>
      </w:r>
      <w:r w:rsidRPr="002818C2">
        <w:rPr>
          <w:rFonts w:ascii="Times New Roman" w:hAnsi="Times New Roman" w:cs="Times New Roman"/>
          <w:highlight w:val="cyan"/>
        </w:rPr>
        <w:t>.</w:t>
      </w:r>
    </w:p>
    <w:p w14:paraId="25E75622" w14:textId="77777777" w:rsidR="00C80FD6" w:rsidRDefault="00C80FD6" w:rsidP="006804E2">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36E00D20" w14:textId="77777777" w:rsidR="00C80FD6" w:rsidRDefault="00C80FD6" w:rsidP="006804E2">
      <w:pPr>
        <w:pStyle w:val="Nvel3"/>
        <w:rPr>
          <w:highlight w:val="cyan"/>
        </w:rPr>
      </w:pPr>
      <w:r>
        <w:rPr>
          <w:highlight w:val="cyan"/>
        </w:rPr>
        <w:t xml:space="preserve">Para fins da ordem de classificação, os licitantes ou fornecedores que aceitarem </w:t>
      </w:r>
      <w:r>
        <w:rPr>
          <w:highlight w:val="cyan"/>
        </w:rPr>
        <w:lastRenderedPageBreak/>
        <w:t>cotar o objeto com preço igual ao do adjudicatário antecederão aqueles que mantiverem sua proposta original.</w:t>
      </w:r>
    </w:p>
    <w:p w14:paraId="4C6455FF" w14:textId="77777777" w:rsidR="00C80FD6" w:rsidRDefault="00C80FD6" w:rsidP="006804E2">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4043FB84" w14:textId="77777777" w:rsidR="00C80FD6" w:rsidRDefault="00C80FD6" w:rsidP="006804E2">
      <w:pPr>
        <w:pStyle w:val="Nvel3"/>
        <w:rPr>
          <w:rFonts w:ascii="Arial" w:hAnsi="Arial"/>
          <w:highlight w:val="cyan"/>
        </w:rPr>
      </w:pPr>
      <w:r>
        <w:rPr>
          <w:highlight w:val="cyan"/>
        </w:rPr>
        <w:t>Quando o licitante vencedor não assinar a ata de registro de preços no prazo e nas condições estabelecidos no edital; ou</w:t>
      </w:r>
    </w:p>
    <w:p w14:paraId="0B14D5AB" w14:textId="77777777" w:rsidR="00C80FD6" w:rsidRDefault="00C80FD6" w:rsidP="006804E2">
      <w:pPr>
        <w:pStyle w:val="Nvel3"/>
        <w:rPr>
          <w:highlight w:val="cyan"/>
        </w:rPr>
      </w:pPr>
      <w:r>
        <w:rPr>
          <w:highlight w:val="cyan"/>
        </w:rPr>
        <w:t>Quando houver o cancelamento do registro do fornecedor ou do registro de preços, nas hipóteses previstas nos art. 29 e art. 30 do Decreto Municipal nº 101, de 30 de março de 2023.</w:t>
      </w:r>
    </w:p>
    <w:p w14:paraId="3955A503" w14:textId="77777777" w:rsidR="00C80FD6" w:rsidRDefault="00C80FD6" w:rsidP="006804E2">
      <w:pPr>
        <w:pStyle w:val="Nvel2"/>
        <w:rPr>
          <w:rFonts w:ascii="Times New Roman" w:hAnsi="Times New Roman" w:cs="Times New Roman"/>
          <w:szCs w:val="24"/>
        </w:rPr>
      </w:pPr>
      <w:r>
        <w:rPr>
          <w:highlight w:val="cyan"/>
        </w:rPr>
        <w:t>Na hipótese de nenhum dos licitantes que aceitaram cotar o objeto com preço igual ao do adjudicatário</w:t>
      </w:r>
      <w:r>
        <w:t xml:space="preserve"> </w:t>
      </w:r>
      <w:r>
        <w:rPr>
          <w:highlight w:val="cyan"/>
        </w:rPr>
        <w:t>concordar com a contratação nos termos em igual prazo e nas condições propostas pelo primeiro classificado, a Administração, observados o valor estimado e a sua eventual atualização na forma prevista no edital, poderá:</w:t>
      </w:r>
      <w:r>
        <w:rPr>
          <w:rFonts w:ascii="Times New Roman" w:hAnsi="Times New Roman" w:cs="Times New Roman"/>
        </w:rPr>
        <w:t xml:space="preserve"> </w:t>
      </w:r>
    </w:p>
    <w:p w14:paraId="25A83E28" w14:textId="77777777" w:rsidR="00C80FD6" w:rsidRDefault="00C80FD6" w:rsidP="006804E2">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6EB037D5" w14:textId="426544BF" w:rsidR="009A2596" w:rsidRPr="00EC2F3A" w:rsidRDefault="00C80FD6" w:rsidP="006804E2">
      <w:pPr>
        <w:pStyle w:val="Nvel3"/>
        <w:rPr>
          <w:highlight w:val="cyan"/>
        </w:rPr>
      </w:pPr>
      <w:r>
        <w:rPr>
          <w:highlight w:val="cyan"/>
        </w:rPr>
        <w:t xml:space="preserve"> Adjudicar e firmar o contrato nas condições ofertadas pelos licitantes remanescentes, observada a ordem de classificação, quando frustrada a negociação de melhor condição.</w:t>
      </w:r>
    </w:p>
    <w:p w14:paraId="0443213E" w14:textId="77777777" w:rsidR="005A4785" w:rsidRPr="00EC2F3A" w:rsidRDefault="005A4785" w:rsidP="005A4785">
      <w:pPr>
        <w:pStyle w:val="Nvel1-Ttulo"/>
      </w:pPr>
      <w:r w:rsidRPr="00EC2F3A">
        <w:t xml:space="preserve">DOS </w:t>
      </w:r>
      <w:r w:rsidRPr="00330C85">
        <w:t>RECURSOS</w:t>
      </w:r>
    </w:p>
    <w:p w14:paraId="1E5F0065" w14:textId="77777777" w:rsidR="005A4785" w:rsidRPr="00EC2F3A" w:rsidRDefault="005A4785" w:rsidP="005A4785">
      <w:pPr>
        <w:pStyle w:val="Nvel2"/>
      </w:pPr>
      <w:r w:rsidRPr="00EC2F3A">
        <w:t xml:space="preserve">A interposição de recurso referente ao julgamento das propostas, à habilitação ou inabilitação de licitantes, à anulação ou revogação da licitação, observará o disposto no </w:t>
      </w:r>
      <w:r w:rsidRPr="00952F10">
        <w:rPr>
          <w:rFonts w:cstheme="majorHAnsi"/>
        </w:rPr>
        <w:t>art. 165 da Lei nº 14.133, de 2021</w:t>
      </w:r>
      <w:r w:rsidRPr="00EC2F3A">
        <w:t>.</w:t>
      </w:r>
    </w:p>
    <w:p w14:paraId="3D9EF75C" w14:textId="77777777" w:rsidR="005A4785" w:rsidRPr="00EC2F3A" w:rsidRDefault="005A4785" w:rsidP="005A4785">
      <w:pPr>
        <w:pStyle w:val="Nvel2"/>
      </w:pPr>
      <w:r w:rsidRPr="00EC2F3A">
        <w:t xml:space="preserve">O prazo </w:t>
      </w:r>
      <w:r w:rsidRPr="00330C85">
        <w:t>recursal</w:t>
      </w:r>
      <w:r w:rsidRPr="00EC2F3A">
        <w:t xml:space="preserve"> é de 3 (três) dias úteis, contados da data de intimação ou de lavratura da ata.</w:t>
      </w:r>
    </w:p>
    <w:p w14:paraId="16846801" w14:textId="77777777" w:rsidR="005A4785" w:rsidRPr="00EC2F3A" w:rsidRDefault="005A4785" w:rsidP="005A4785">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7096B132" w14:textId="77777777" w:rsidR="005A4785" w:rsidRPr="00330C85" w:rsidRDefault="005A4785" w:rsidP="005A4785">
      <w:pPr>
        <w:pStyle w:val="Nvel3"/>
      </w:pPr>
      <w:r w:rsidRPr="00330C85">
        <w:t>A intenção de recorrer deverá ser manifestada imediatamente, sob pena de preclusão;</w:t>
      </w:r>
    </w:p>
    <w:p w14:paraId="6018CC44" w14:textId="77777777" w:rsidR="005A4785" w:rsidRPr="00330C85" w:rsidRDefault="005A4785" w:rsidP="005A4785">
      <w:pPr>
        <w:pStyle w:val="Nvel3"/>
      </w:pPr>
      <w:r w:rsidRPr="00330C85">
        <w:t>O prazo para apresentação das razões recursais será iniciado na data de intimação ou de lavratura da ata de habilitação ou inabilitação;</w:t>
      </w:r>
    </w:p>
    <w:p w14:paraId="32612558" w14:textId="77777777" w:rsidR="005A4785" w:rsidRPr="00EC2F3A" w:rsidRDefault="005A4785" w:rsidP="005A4785">
      <w:pPr>
        <w:pStyle w:val="Nvel3"/>
      </w:pPr>
      <w:r w:rsidRPr="00330C85">
        <w:lastRenderedPageBreak/>
        <w:t>Na hipótese</w:t>
      </w:r>
      <w:r w:rsidRPr="00EC2F3A">
        <w:t xml:space="preserve"> de adoção da inversão de fases prevista no </w:t>
      </w:r>
      <w:r w:rsidRPr="00952F10">
        <w:rPr>
          <w:rFonts w:asciiTheme="majorHAnsi" w:hAnsiTheme="majorHAnsi" w:cstheme="majorHAnsi"/>
        </w:rPr>
        <w:t>art. 17, §1º da Lei nº 14.133, de 2021</w:t>
      </w:r>
      <w:r w:rsidRPr="00EC2F3A">
        <w:t>, o prazo para apresentação das razões recursais será iniciado na data de intimação da ata de julgamento.</w:t>
      </w:r>
    </w:p>
    <w:p w14:paraId="53E2763C" w14:textId="77777777" w:rsidR="005A4785" w:rsidRDefault="005A4785" w:rsidP="005A4785">
      <w:pPr>
        <w:pStyle w:val="Nvel2"/>
      </w:pPr>
      <w:r w:rsidRPr="00434BB6">
        <w:t xml:space="preserve">Os recursos deverão ser encaminhados </w:t>
      </w:r>
      <w:r w:rsidRPr="004163B2">
        <w:rPr>
          <w:rStyle w:val="Nvel2-RedChar"/>
        </w:rPr>
        <w:t>...............</w:t>
      </w:r>
    </w:p>
    <w:p w14:paraId="31DED0C3" w14:textId="0CF98080" w:rsidR="005A4785" w:rsidRPr="00434BB6" w:rsidRDefault="005A4785" w:rsidP="005A4785">
      <w:pPr>
        <w:pStyle w:val="NotaExplicativa0"/>
      </w:pPr>
      <w:r w:rsidRPr="006804E2">
        <w:rPr>
          <w:rStyle w:val="DestaqueChar"/>
        </w:rPr>
        <w:t>Nota Explicativa:</w:t>
      </w:r>
      <w:r>
        <w:rPr>
          <w:b/>
        </w:rPr>
        <w:t xml:space="preserve"> </w:t>
      </w:r>
      <w:r>
        <w:t>Indicar a forma de encaminhamento dos recursos</w:t>
      </w:r>
      <w:r w:rsidR="00A706B6">
        <w:t>.</w:t>
      </w:r>
    </w:p>
    <w:p w14:paraId="4BFB9112" w14:textId="77777777" w:rsidR="005A4785" w:rsidRPr="00EC2F3A" w:rsidRDefault="005A4785" w:rsidP="005A4785">
      <w:pPr>
        <w:pStyle w:val="Nvel2"/>
      </w:pPr>
      <w:r w:rsidRPr="00EC2F3A">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CF93D47" w14:textId="77777777" w:rsidR="005A4785" w:rsidRPr="00EC2F3A" w:rsidRDefault="005A4785" w:rsidP="005A4785">
      <w:pPr>
        <w:pStyle w:val="Nvel2"/>
      </w:pPr>
      <w:r w:rsidRPr="00EC2F3A">
        <w:t xml:space="preserve">Os </w:t>
      </w:r>
      <w:r w:rsidRPr="00330C85">
        <w:t>recursos</w:t>
      </w:r>
      <w:r w:rsidRPr="00EC2F3A">
        <w:t xml:space="preserve"> interpostos fora do prazo não serão conhecidos. </w:t>
      </w:r>
    </w:p>
    <w:p w14:paraId="50B0892F" w14:textId="77777777" w:rsidR="005A4785" w:rsidRPr="00EC2F3A" w:rsidRDefault="005A4785" w:rsidP="005A4785">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1F8BB95A" w14:textId="77777777" w:rsidR="005A4785" w:rsidRPr="00EC2F3A" w:rsidRDefault="005A4785" w:rsidP="005A4785">
      <w:pPr>
        <w:pStyle w:val="Nvel2"/>
      </w:pPr>
      <w:r w:rsidRPr="00EC2F3A">
        <w:t xml:space="preserve">O recurso e o pedido de reconsideração terão efeito suspensivo do ato ou da decisão recorrida até que sobrevenha decisão final da autoridade competente. </w:t>
      </w:r>
    </w:p>
    <w:p w14:paraId="4E526D0A" w14:textId="77777777" w:rsidR="005A4785" w:rsidRPr="00EC2F3A" w:rsidRDefault="005A4785" w:rsidP="005A4785">
      <w:pPr>
        <w:pStyle w:val="Nvel2"/>
      </w:pPr>
      <w:r w:rsidRPr="00EC2F3A">
        <w:t xml:space="preserve">O acolhimento do </w:t>
      </w:r>
      <w:r w:rsidRPr="00330C85">
        <w:t>recurso</w:t>
      </w:r>
      <w:r w:rsidRPr="00EC2F3A">
        <w:t xml:space="preserve"> invalida tão somente os atos insuscetíveis de aproveitamento. </w:t>
      </w:r>
    </w:p>
    <w:p w14:paraId="4B2DED14" w14:textId="77777777" w:rsidR="005A4785" w:rsidRPr="00EC2F3A" w:rsidRDefault="005A4785" w:rsidP="005A4785">
      <w:pPr>
        <w:pStyle w:val="Nvel2"/>
      </w:pPr>
      <w:r w:rsidRPr="00EC2F3A">
        <w:t xml:space="preserve">Os </w:t>
      </w:r>
      <w:r w:rsidRPr="00330C85">
        <w:t>autos</w:t>
      </w:r>
      <w:r w:rsidRPr="00EC2F3A">
        <w:t xml:space="preserve"> do processo permanecerão com vista franqueada aos interessados n</w:t>
      </w:r>
      <w:r>
        <w:t>a Prefeitura Municipal de Irupi</w:t>
      </w:r>
      <w:r w:rsidRPr="00EC2F3A">
        <w:t>.</w:t>
      </w:r>
    </w:p>
    <w:p w14:paraId="6948A72B" w14:textId="1291947D" w:rsidR="003C7A23" w:rsidRPr="00EC2F3A" w:rsidRDefault="003C7A23" w:rsidP="006804E2">
      <w:pPr>
        <w:pStyle w:val="Nvel1-Ttulo"/>
      </w:pPr>
      <w:r w:rsidRPr="00EC2F3A">
        <w:t xml:space="preserve">DAS INFRAÇÕES </w:t>
      </w:r>
      <w:r w:rsidRPr="00330C85">
        <w:t>ADMINISTRATIVAS</w:t>
      </w:r>
      <w:r w:rsidRPr="00EC2F3A">
        <w:t xml:space="preserve"> E SANÇÕES</w:t>
      </w:r>
    </w:p>
    <w:p w14:paraId="75FA44CA" w14:textId="359322CA" w:rsidR="004F1E32" w:rsidRPr="00EC2F3A" w:rsidRDefault="004F1E32" w:rsidP="006804E2">
      <w:pPr>
        <w:pStyle w:val="NotaExplicativa0"/>
      </w:pPr>
      <w:r w:rsidRPr="006804E2">
        <w:rPr>
          <w:rStyle w:val="DestaqueChar"/>
        </w:rPr>
        <w:t xml:space="preserve">Nota </w:t>
      </w:r>
      <w:r w:rsidR="006804E2" w:rsidRPr="006804E2">
        <w:rPr>
          <w:rStyle w:val="DestaqueChar"/>
        </w:rPr>
        <w:t>Explicativa</w:t>
      </w:r>
      <w:r w:rsidRPr="006804E2">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6804E2">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6804E2">
      <w:pPr>
        <w:pStyle w:val="Nvel3"/>
      </w:pPr>
      <w:bookmarkStart w:id="72" w:name="_Ref114668085"/>
      <w:bookmarkStart w:id="73"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72"/>
    </w:p>
    <w:p w14:paraId="6D9E96AB" w14:textId="77777777" w:rsidR="003C7A23" w:rsidRPr="00EC2F3A" w:rsidRDefault="003C7A23" w:rsidP="006804E2">
      <w:pPr>
        <w:pStyle w:val="Nvel3"/>
      </w:pPr>
      <w:bookmarkStart w:id="74" w:name="_Ref114668108"/>
      <w:r w:rsidRPr="00330C85">
        <w:t>Salvo em decorrência</w:t>
      </w:r>
      <w:r w:rsidRPr="00EC2F3A">
        <w:t xml:space="preserve"> de fato superveniente devidamente justificado, não mantiver a proposta em especial quando:</w:t>
      </w:r>
      <w:bookmarkEnd w:id="74"/>
    </w:p>
    <w:p w14:paraId="78070BBD" w14:textId="280F59CB" w:rsidR="003C7A23" w:rsidRPr="00330C85" w:rsidRDefault="00317FDB" w:rsidP="006804E2">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6804E2">
      <w:pPr>
        <w:pStyle w:val="Nvel4"/>
      </w:pPr>
      <w:r w:rsidRPr="00330C85">
        <w:lastRenderedPageBreak/>
        <w:t>Recusar</w:t>
      </w:r>
      <w:r w:rsidR="003C7A23" w:rsidRPr="00330C85">
        <w:t xml:space="preserve">-se a enviar o detalhamento da proposta quando exigível; </w:t>
      </w:r>
    </w:p>
    <w:p w14:paraId="3F87EE1A" w14:textId="0372A24D" w:rsidR="003C7A23" w:rsidRPr="00330C85" w:rsidRDefault="00317FDB" w:rsidP="006804E2">
      <w:pPr>
        <w:pStyle w:val="Nvel4"/>
      </w:pPr>
      <w:r w:rsidRPr="00330C85">
        <w:t>Pedir</w:t>
      </w:r>
      <w:r w:rsidR="003C7A23" w:rsidRPr="00330C85">
        <w:t xml:space="preserve"> para ser desclassificado quando encerrada a etapa competitiva;  </w:t>
      </w:r>
    </w:p>
    <w:p w14:paraId="5CC642B2" w14:textId="4D1E0278" w:rsidR="003C7A23" w:rsidRPr="00330C85" w:rsidRDefault="00317FDB" w:rsidP="006804E2">
      <w:pPr>
        <w:pStyle w:val="Nvel4"/>
      </w:pPr>
      <w:r w:rsidRPr="00330C85">
        <w:t>Deixar</w:t>
      </w:r>
      <w:r w:rsidR="003C7A23" w:rsidRPr="00330C85">
        <w:t xml:space="preserve"> de apresentar amostra;</w:t>
      </w:r>
      <w:r w:rsidR="00865EEE">
        <w:t xml:space="preserve"> ou</w:t>
      </w:r>
    </w:p>
    <w:p w14:paraId="3CF98C0B" w14:textId="1F0B244E" w:rsidR="003C7A23" w:rsidRPr="00EC2F3A" w:rsidRDefault="00317FDB" w:rsidP="006804E2">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6804E2">
      <w:pPr>
        <w:pStyle w:val="Nvel3"/>
      </w:pPr>
      <w:bookmarkStart w:id="75" w:name="_Ref114668139"/>
      <w:r w:rsidRPr="00EC2F3A">
        <w:t>Não</w:t>
      </w:r>
      <w:r w:rsidR="003C7A23" w:rsidRPr="00EC2F3A">
        <w:t xml:space="preserve"> celebrar o contrato ou não entregar a documentação exigida para a contratação, quando convocado dentro do prazo de validade de sua proposta;</w:t>
      </w:r>
      <w:bookmarkEnd w:id="75"/>
    </w:p>
    <w:p w14:paraId="25346253" w14:textId="6C7A44E9" w:rsidR="003C7A23" w:rsidRPr="00EC2F3A" w:rsidRDefault="00317FDB" w:rsidP="006804E2">
      <w:pPr>
        <w:pStyle w:val="Nvel4"/>
      </w:pPr>
      <w:r w:rsidRPr="00330C85">
        <w:t>Recusar</w:t>
      </w:r>
      <w:r w:rsidR="003C7A23" w:rsidRPr="00EC2F3A">
        <w:t xml:space="preserve">-se, sem justificativa, a assinar o contrato </w:t>
      </w:r>
      <w:r w:rsidR="003C7A23" w:rsidRPr="004758E1">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6804E2">
      <w:pPr>
        <w:pStyle w:val="Nvel3"/>
      </w:pPr>
      <w:bookmarkStart w:id="76" w:name="_Ref114668249"/>
      <w:r w:rsidRPr="00330C85">
        <w:t>Apresentar</w:t>
      </w:r>
      <w:r w:rsidR="003C7A23" w:rsidRPr="00330C85">
        <w:t xml:space="preserve"> declaração ou documentação falsa exigida para o certame ou prestar declaração falsa durante a licitação</w:t>
      </w:r>
      <w:bookmarkEnd w:id="76"/>
      <w:r w:rsidR="008F22CC" w:rsidRPr="00330C85">
        <w:t>;</w:t>
      </w:r>
    </w:p>
    <w:p w14:paraId="301BADD7" w14:textId="5D4B54C4" w:rsidR="003C7A23" w:rsidRPr="00330C85" w:rsidRDefault="00A6664E" w:rsidP="006804E2">
      <w:pPr>
        <w:pStyle w:val="Nvel3"/>
      </w:pPr>
      <w:bookmarkStart w:id="77" w:name="_Ref114668245"/>
      <w:r w:rsidRPr="00330C85">
        <w:t>Fraudar</w:t>
      </w:r>
      <w:r w:rsidR="003C7A23" w:rsidRPr="00330C85">
        <w:t xml:space="preserve"> a licitação</w:t>
      </w:r>
      <w:bookmarkEnd w:id="77"/>
      <w:r w:rsidR="008F22CC" w:rsidRPr="00330C85">
        <w:t>;</w:t>
      </w:r>
    </w:p>
    <w:p w14:paraId="30E8E806" w14:textId="081D1450" w:rsidR="003C7A23" w:rsidRPr="00EC2F3A" w:rsidRDefault="00A6664E" w:rsidP="006804E2">
      <w:pPr>
        <w:pStyle w:val="Nvel3"/>
      </w:pPr>
      <w:bookmarkStart w:id="78" w:name="_Ref114668247"/>
      <w:r w:rsidRPr="00330C85">
        <w:t>Comportar</w:t>
      </w:r>
      <w:r w:rsidR="003C7A23" w:rsidRPr="00EC2F3A">
        <w:t>-se de modo inidôneo ou cometer fraude de qualquer natureza, em especial quando:</w:t>
      </w:r>
      <w:bookmarkEnd w:id="78"/>
    </w:p>
    <w:p w14:paraId="7219FCA0" w14:textId="5DA75CC3" w:rsidR="003C7A23" w:rsidRPr="00330C85" w:rsidRDefault="00A6664E" w:rsidP="006804E2">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6804E2">
      <w:pPr>
        <w:pStyle w:val="Nvel4"/>
      </w:pPr>
      <w:r w:rsidRPr="00330C85">
        <w:t>Induzir</w:t>
      </w:r>
      <w:r w:rsidR="003C7A23" w:rsidRPr="00330C85">
        <w:t xml:space="preserve"> deliberadamente a erro no julgamento; </w:t>
      </w:r>
    </w:p>
    <w:p w14:paraId="3F1CAA92" w14:textId="579175BF" w:rsidR="003C7A23" w:rsidRPr="00EC2F3A" w:rsidRDefault="00A6664E" w:rsidP="006804E2">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6804E2">
      <w:pPr>
        <w:pStyle w:val="Nvel3"/>
      </w:pPr>
      <w:bookmarkStart w:id="79" w:name="_Ref114668251"/>
      <w:r w:rsidRPr="00330C85">
        <w:t>Praticar</w:t>
      </w:r>
      <w:r w:rsidR="003C7A23" w:rsidRPr="00330C85">
        <w:t xml:space="preserve"> atos ilícitos com vistas a frustrar os objetivos da licitação</w:t>
      </w:r>
      <w:bookmarkEnd w:id="79"/>
      <w:r w:rsidR="008F22CC" w:rsidRPr="00330C85">
        <w:t>;</w:t>
      </w:r>
    </w:p>
    <w:p w14:paraId="28FBD17A" w14:textId="5916CC24" w:rsidR="003C7A23" w:rsidRPr="00EC2F3A" w:rsidRDefault="00A6664E" w:rsidP="006804E2">
      <w:pPr>
        <w:pStyle w:val="Nvel3"/>
      </w:pPr>
      <w:bookmarkStart w:id="80" w:name="_Ref114668252"/>
      <w:r w:rsidRPr="00330C85">
        <w:t>P</w:t>
      </w:r>
      <w:r w:rsidR="003C7A23" w:rsidRPr="00330C85">
        <w:t>ratic</w:t>
      </w:r>
      <w:r w:rsidR="003C7A23" w:rsidRPr="00EC2F3A">
        <w:t xml:space="preserve">ar ato lesivo previsto no </w:t>
      </w:r>
      <w:r w:rsidR="003C7A23" w:rsidRPr="00952F10">
        <w:rPr>
          <w:rFonts w:asciiTheme="majorHAnsi" w:hAnsiTheme="majorHAnsi" w:cstheme="majorHAnsi"/>
        </w:rPr>
        <w:t>art. 5º da Lei nº 12.846, de 2013</w:t>
      </w:r>
      <w:r w:rsidR="003C7A23" w:rsidRPr="00EC2F3A">
        <w:t>.</w:t>
      </w:r>
      <w:bookmarkEnd w:id="80"/>
    </w:p>
    <w:bookmarkEnd w:id="73"/>
    <w:p w14:paraId="5F9FF442" w14:textId="2141BE26" w:rsidR="003C7A23" w:rsidRPr="00EC2F3A" w:rsidRDefault="003C7A23" w:rsidP="006804E2">
      <w:pPr>
        <w:pStyle w:val="Nvel2"/>
      </w:pPr>
      <w:r w:rsidRPr="00EC2F3A">
        <w:t xml:space="preserve">Com fulcro na </w:t>
      </w:r>
      <w:r w:rsidRPr="00952F10">
        <w:rPr>
          <w:rFonts w:cstheme="majorHAnsi"/>
        </w:rPr>
        <w:t>Lei nº 14.133, de</w:t>
      </w:r>
      <w:r w:rsidR="009443D0" w:rsidRPr="00952F10">
        <w:rPr>
          <w:rFonts w:cstheme="majorHAnsi"/>
        </w:rPr>
        <w:t xml:space="preserve"> </w:t>
      </w:r>
      <w:r w:rsidRPr="00952F10">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6804E2">
      <w:pPr>
        <w:pStyle w:val="Nvel3"/>
      </w:pPr>
      <w:r w:rsidRPr="00330C85">
        <w:t>Advertência</w:t>
      </w:r>
      <w:r w:rsidR="003C7A23" w:rsidRPr="00330C85">
        <w:t xml:space="preserve">; </w:t>
      </w:r>
    </w:p>
    <w:p w14:paraId="0D8A3A52" w14:textId="2A6CEEAF" w:rsidR="003C7A23" w:rsidRPr="00330C85" w:rsidRDefault="00A6664E" w:rsidP="006804E2">
      <w:pPr>
        <w:pStyle w:val="Nvel3"/>
      </w:pPr>
      <w:r w:rsidRPr="00330C85">
        <w:t>Multa</w:t>
      </w:r>
      <w:r w:rsidR="003C7A23" w:rsidRPr="00330C85">
        <w:t>;</w:t>
      </w:r>
    </w:p>
    <w:p w14:paraId="0AEC169D" w14:textId="0C00E2E4" w:rsidR="003C7A23" w:rsidRPr="00330C85" w:rsidRDefault="00A6664E" w:rsidP="006804E2">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6804E2">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6804E2">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6804E2">
      <w:pPr>
        <w:pStyle w:val="Nvel3"/>
      </w:pPr>
      <w:r w:rsidRPr="00EC2F3A">
        <w:lastRenderedPageBreak/>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6804E2">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6804E2">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6804E2">
      <w:pPr>
        <w:pStyle w:val="Nvel3"/>
      </w:pPr>
      <w:r w:rsidRPr="00330C85">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6804E2">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428295BD" w14:textId="77777777" w:rsidR="003657AA" w:rsidRPr="003C2372" w:rsidRDefault="003657AA" w:rsidP="003657AA">
      <w:pPr>
        <w:pStyle w:val="Nvel2"/>
      </w:pPr>
      <w:bookmarkStart w:id="81" w:name="_Hlk184393172"/>
      <w:bookmarkStart w:id="82" w:name="_Hlk194409249"/>
      <w:r w:rsidRPr="003C2372">
        <w:t xml:space="preserve">A multa será recolhida no prazo máximo de </w:t>
      </w:r>
      <w:r w:rsidRPr="003C2372">
        <w:rPr>
          <w:bCs/>
          <w:color w:val="auto"/>
        </w:rPr>
        <w:t>15 (quinze) dias</w:t>
      </w:r>
      <w:r w:rsidRPr="003C2372">
        <w:rPr>
          <w:color w:val="auto"/>
        </w:rPr>
        <w:t xml:space="preserve"> </w:t>
      </w:r>
      <w:r w:rsidRPr="003C2372">
        <w:t xml:space="preserve">úteis, a contar da comunicação oficial. </w:t>
      </w:r>
    </w:p>
    <w:p w14:paraId="26B75DB0" w14:textId="48656A6A" w:rsidR="003657AA" w:rsidRPr="003C2372" w:rsidRDefault="003657AA" w:rsidP="003657AA">
      <w:pPr>
        <w:pStyle w:val="Nvel3"/>
      </w:pPr>
      <w:bookmarkStart w:id="83" w:name="_Hlk113876035"/>
      <w:bookmarkEnd w:id="81"/>
      <w:r w:rsidRPr="003C2372">
        <w:t xml:space="preserve">Para as infrações previstas nos itens </w:t>
      </w:r>
      <w:r w:rsidRPr="003C2372">
        <w:fldChar w:fldCharType="begin"/>
      </w:r>
      <w:r w:rsidRPr="003C2372">
        <w:instrText xml:space="preserve"> REF _Ref114668085 \r \h  \* MERGEFORMAT </w:instrText>
      </w:r>
      <w:r w:rsidRPr="003C2372">
        <w:fldChar w:fldCharType="separate"/>
      </w:r>
      <w:r w:rsidR="003C2372">
        <w:t>14.1.1</w:t>
      </w:r>
      <w:r w:rsidRPr="003C2372">
        <w:fldChar w:fldCharType="end"/>
      </w:r>
      <w:r w:rsidRPr="003C2372">
        <w:t xml:space="preserve">, </w:t>
      </w:r>
      <w:r w:rsidRPr="003C2372">
        <w:fldChar w:fldCharType="begin"/>
      </w:r>
      <w:r w:rsidRPr="003C2372">
        <w:instrText xml:space="preserve"> REF _Ref114668108 \r \h  \* MERGEFORMAT </w:instrText>
      </w:r>
      <w:r w:rsidRPr="003C2372">
        <w:fldChar w:fldCharType="separate"/>
      </w:r>
      <w:r w:rsidR="003C2372">
        <w:t>14.1.2</w:t>
      </w:r>
      <w:r w:rsidRPr="003C2372">
        <w:fldChar w:fldCharType="end"/>
      </w:r>
      <w:r w:rsidRPr="003C2372">
        <w:t xml:space="preserve"> e </w:t>
      </w:r>
      <w:r w:rsidRPr="003C2372">
        <w:fldChar w:fldCharType="begin"/>
      </w:r>
      <w:r w:rsidRPr="003C2372">
        <w:instrText xml:space="preserve"> REF _Ref114668139 \r \h  \* MERGEFORMAT </w:instrText>
      </w:r>
      <w:r w:rsidRPr="003C2372">
        <w:fldChar w:fldCharType="separate"/>
      </w:r>
      <w:r w:rsidR="003C2372">
        <w:t>14.1.3</w:t>
      </w:r>
      <w:r w:rsidRPr="003C2372">
        <w:fldChar w:fldCharType="end"/>
      </w:r>
      <w:r w:rsidRPr="003C2372">
        <w:t xml:space="preserve">, a multa será de </w:t>
      </w:r>
      <w:r w:rsidRPr="003C2372">
        <w:rPr>
          <w:rStyle w:val="Nvel2-RedChar"/>
          <w:i w:val="0"/>
          <w:color w:val="auto"/>
        </w:rPr>
        <w:t>0,5%</w:t>
      </w:r>
      <w:r w:rsidRPr="003C2372">
        <w:rPr>
          <w:rStyle w:val="Nvel2-RedChar"/>
          <w:iCs w:val="0"/>
          <w:color w:val="auto"/>
        </w:rPr>
        <w:t xml:space="preserve"> </w:t>
      </w:r>
      <w:r w:rsidRPr="003C2372">
        <w:rPr>
          <w:rStyle w:val="Nivel2Char"/>
          <w:iCs/>
          <w:color w:val="auto"/>
        </w:rPr>
        <w:t>(cinco décimos</w:t>
      </w:r>
      <w:r w:rsidRPr="003C2372">
        <w:rPr>
          <w:rStyle w:val="Nvel2-RedChar"/>
          <w:iCs w:val="0"/>
          <w:color w:val="auto"/>
        </w:rPr>
        <w:t xml:space="preserve"> </w:t>
      </w:r>
      <w:r w:rsidRPr="003C2372">
        <w:rPr>
          <w:iCs/>
          <w:color w:val="auto"/>
        </w:rPr>
        <w:t xml:space="preserve">por cento) a </w:t>
      </w:r>
      <w:r w:rsidRPr="003C2372">
        <w:rPr>
          <w:rStyle w:val="Nvel2-RedChar"/>
          <w:i w:val="0"/>
          <w:color w:val="auto"/>
        </w:rPr>
        <w:t>15%</w:t>
      </w:r>
      <w:r w:rsidRPr="003C2372">
        <w:rPr>
          <w:rStyle w:val="Nvel2-RedChar"/>
          <w:iCs w:val="0"/>
          <w:color w:val="auto"/>
        </w:rPr>
        <w:t xml:space="preserve"> </w:t>
      </w:r>
      <w:r w:rsidRPr="003C2372">
        <w:rPr>
          <w:rStyle w:val="Nivel2Char"/>
          <w:iCs/>
          <w:color w:val="auto"/>
        </w:rPr>
        <w:t>(quinze</w:t>
      </w:r>
      <w:r w:rsidRPr="003C2372">
        <w:rPr>
          <w:rStyle w:val="Nvel2-RedChar"/>
          <w:iCs w:val="0"/>
          <w:color w:val="auto"/>
        </w:rPr>
        <w:t xml:space="preserve"> </w:t>
      </w:r>
      <w:r w:rsidRPr="003C2372">
        <w:rPr>
          <w:iCs/>
          <w:color w:val="auto"/>
        </w:rPr>
        <w:t>por cento) do valor do contrato licitado.</w:t>
      </w:r>
    </w:p>
    <w:bookmarkEnd w:id="83"/>
    <w:p w14:paraId="6391DD3C" w14:textId="428A90E9" w:rsidR="003657AA" w:rsidRPr="003C2372" w:rsidRDefault="003657AA" w:rsidP="003657AA">
      <w:pPr>
        <w:pStyle w:val="Nvel3"/>
      </w:pPr>
      <w:r w:rsidRPr="003C2372">
        <w:t xml:space="preserve">Para as infrações previstas nos itens </w:t>
      </w:r>
      <w:r w:rsidRPr="003C2372">
        <w:fldChar w:fldCharType="begin"/>
      </w:r>
      <w:r w:rsidRPr="003C2372">
        <w:instrText xml:space="preserve"> REF _Ref114668249 \r \h  \* MERGEFORMAT </w:instrText>
      </w:r>
      <w:r w:rsidRPr="003C2372">
        <w:fldChar w:fldCharType="separate"/>
      </w:r>
      <w:r w:rsidR="003C2372">
        <w:t>14.1.4</w:t>
      </w:r>
      <w:r w:rsidRPr="003C2372">
        <w:fldChar w:fldCharType="end"/>
      </w:r>
      <w:r w:rsidRPr="003C2372">
        <w:t xml:space="preserve">, </w:t>
      </w:r>
      <w:r w:rsidRPr="003C2372">
        <w:fldChar w:fldCharType="begin"/>
      </w:r>
      <w:r w:rsidRPr="003C2372">
        <w:instrText xml:space="preserve"> REF _Ref114668245 \r \h  \* MERGEFORMAT </w:instrText>
      </w:r>
      <w:r w:rsidRPr="003C2372">
        <w:fldChar w:fldCharType="separate"/>
      </w:r>
      <w:r w:rsidR="003C2372">
        <w:t>14.1.5</w:t>
      </w:r>
      <w:r w:rsidRPr="003C2372">
        <w:fldChar w:fldCharType="end"/>
      </w:r>
      <w:r w:rsidRPr="003C2372">
        <w:t xml:space="preserve">, </w:t>
      </w:r>
      <w:r w:rsidRPr="003C2372">
        <w:fldChar w:fldCharType="begin"/>
      </w:r>
      <w:r w:rsidRPr="003C2372">
        <w:instrText xml:space="preserve"> REF _Ref114668247 \r \h  \* MERGEFORMAT </w:instrText>
      </w:r>
      <w:r w:rsidRPr="003C2372">
        <w:fldChar w:fldCharType="separate"/>
      </w:r>
      <w:r w:rsidR="003C2372">
        <w:t>14.1.6</w:t>
      </w:r>
      <w:r w:rsidRPr="003C2372">
        <w:fldChar w:fldCharType="end"/>
      </w:r>
      <w:r w:rsidRPr="003C2372">
        <w:t xml:space="preserve">, </w:t>
      </w:r>
      <w:r w:rsidRPr="003C2372">
        <w:fldChar w:fldCharType="begin"/>
      </w:r>
      <w:r w:rsidRPr="003C2372">
        <w:instrText xml:space="preserve"> REF _Ref114668251 \r \h  \* MERGEFORMAT </w:instrText>
      </w:r>
      <w:r w:rsidRPr="003C2372">
        <w:fldChar w:fldCharType="separate"/>
      </w:r>
      <w:r w:rsidR="003C2372">
        <w:t>14.1.7</w:t>
      </w:r>
      <w:r w:rsidRPr="003C2372">
        <w:fldChar w:fldCharType="end"/>
      </w:r>
      <w:r w:rsidRPr="003C2372">
        <w:t xml:space="preserve"> e </w:t>
      </w:r>
      <w:r w:rsidRPr="003C2372">
        <w:fldChar w:fldCharType="begin"/>
      </w:r>
      <w:r w:rsidRPr="003C2372">
        <w:instrText xml:space="preserve"> REF _Ref114668252 \r \h  \* MERGEFORMAT </w:instrText>
      </w:r>
      <w:r w:rsidRPr="003C2372">
        <w:fldChar w:fldCharType="separate"/>
      </w:r>
      <w:r w:rsidR="003C2372">
        <w:t>14.1.8</w:t>
      </w:r>
      <w:r w:rsidRPr="003C2372">
        <w:fldChar w:fldCharType="end"/>
      </w:r>
      <w:r w:rsidRPr="003C2372">
        <w:t>, a multa será de 15% (quinze</w:t>
      </w:r>
      <w:r w:rsidRPr="003C2372">
        <w:rPr>
          <w:rStyle w:val="Nvel2-RedChar"/>
        </w:rPr>
        <w:t xml:space="preserve"> </w:t>
      </w:r>
      <w:r w:rsidRPr="003C2372">
        <w:t>por cento) a 30% (trinta</w:t>
      </w:r>
      <w:r w:rsidRPr="003C2372">
        <w:rPr>
          <w:rStyle w:val="Nvel2-RedChar"/>
        </w:rPr>
        <w:t xml:space="preserve"> </w:t>
      </w:r>
      <w:r w:rsidRPr="003C2372">
        <w:rPr>
          <w:rStyle w:val="Nivel2Char"/>
        </w:rPr>
        <w:t>por cento)</w:t>
      </w:r>
      <w:r w:rsidRPr="003C2372">
        <w:t xml:space="preserve"> do valor do contrato licitado.</w:t>
      </w:r>
    </w:p>
    <w:bookmarkEnd w:id="82"/>
    <w:p w14:paraId="6F92F65F" w14:textId="77777777" w:rsidR="003C7A23" w:rsidRPr="003C2372" w:rsidRDefault="003C7A23" w:rsidP="006804E2">
      <w:pPr>
        <w:pStyle w:val="Nvel2"/>
      </w:pPr>
      <w:r w:rsidRPr="003C2372">
        <w:t>As sanções de advertência, impedimento de licitar e contratar e declaração de inidoneidade para licitar ou contratar poderão ser aplicadas, cumulativamente ou não, à penalidade de multa.</w:t>
      </w:r>
    </w:p>
    <w:p w14:paraId="7402801D" w14:textId="37222797" w:rsidR="003C7A23" w:rsidRPr="003C2372" w:rsidRDefault="003C7A23" w:rsidP="006804E2">
      <w:pPr>
        <w:pStyle w:val="Nvel2"/>
      </w:pPr>
      <w:r w:rsidRPr="003C2372">
        <w:t>Na aplicação da sanção de multa será facultada a defesa do interessado no prazo de 15 (quinze) dias úteis, contado da data de sua intimação.</w:t>
      </w:r>
    </w:p>
    <w:p w14:paraId="19848474" w14:textId="77777777" w:rsidR="00A706B6" w:rsidRPr="003C2372" w:rsidRDefault="00A706B6" w:rsidP="00A706B6">
      <w:pPr>
        <w:pStyle w:val="Nvel3"/>
      </w:pPr>
      <w:r w:rsidRPr="003C2372">
        <w:t>Na aplicação isolada da sanção de advertência, a defesa será no prazo de 5 (cinco) dias úteis.</w:t>
      </w:r>
    </w:p>
    <w:p w14:paraId="1EF9BE11" w14:textId="075B42A7" w:rsidR="003C7A23" w:rsidRPr="00EC2F3A" w:rsidRDefault="003C7A23" w:rsidP="006804E2">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3C2372">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3C2372">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CDFDA58" w:rsidR="003C7A23" w:rsidRPr="00EC2F3A" w:rsidRDefault="003C7A23" w:rsidP="006804E2">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3C2372">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3C2372">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3C2372">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3C2372">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3C2372">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3C2372">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3C2372">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que justifiquem a imposição de penalidade mais grave que a sanção de impedimento de licitar e contratar, cuja duração observará o prazo previsto no </w:t>
      </w:r>
      <w:r w:rsidRPr="00952F10">
        <w:rPr>
          <w:rFonts w:cstheme="majorHAnsi"/>
        </w:rPr>
        <w:t>a</w:t>
      </w:r>
      <w:r w:rsidR="008E0E74" w:rsidRPr="00952F10">
        <w:rPr>
          <w:rFonts w:cstheme="majorHAnsi"/>
        </w:rPr>
        <w:t>rt. 156, §5º</w:t>
      </w:r>
      <w:r w:rsidR="007F3805" w:rsidRPr="00952F10">
        <w:rPr>
          <w:rFonts w:cstheme="majorHAnsi"/>
        </w:rPr>
        <w:t xml:space="preserve"> da Lei n</w:t>
      </w:r>
      <w:r w:rsidR="008E0E74" w:rsidRPr="00952F10">
        <w:rPr>
          <w:rFonts w:cstheme="majorHAnsi"/>
        </w:rPr>
        <w:t xml:space="preserve">º 14.133, de </w:t>
      </w:r>
      <w:r w:rsidRPr="00952F10">
        <w:rPr>
          <w:rFonts w:cstheme="majorHAnsi"/>
        </w:rPr>
        <w:t>2021</w:t>
      </w:r>
      <w:r w:rsidRPr="00EC2F3A">
        <w:t>.</w:t>
      </w:r>
    </w:p>
    <w:p w14:paraId="7A500125" w14:textId="1923A96C" w:rsidR="003C7A23" w:rsidRPr="00EC2F3A" w:rsidRDefault="003C7A23" w:rsidP="006804E2">
      <w:pPr>
        <w:pStyle w:val="Nvel2"/>
      </w:pPr>
      <w:r w:rsidRPr="00EC2F3A">
        <w:lastRenderedPageBreak/>
        <w:t xml:space="preserve">A recusa injustificada do </w:t>
      </w:r>
      <w:r w:rsidRPr="00330C85">
        <w:t>adjudicatário</w:t>
      </w:r>
      <w:r w:rsidRPr="00EC2F3A">
        <w:t xml:space="preserve"> em assinar o contrato </w:t>
      </w:r>
      <w:r w:rsidRPr="004758E1">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3C2372">
        <w:t>14.1.3</w:t>
      </w:r>
      <w:r w:rsidRPr="00EC2F3A">
        <w:fldChar w:fldCharType="end"/>
      </w:r>
      <w:r w:rsidRPr="00EC2F3A">
        <w:t xml:space="preserve">, caracterizará o descumprimento total da obrigação assumida e o sujeitará às penalidades e à imediata perda da garantia de proposta em favor do órgão ou entidade promotora da licitação. </w:t>
      </w:r>
    </w:p>
    <w:p w14:paraId="6A48DC94" w14:textId="77777777" w:rsidR="003C7A23" w:rsidRPr="00EC2F3A" w:rsidRDefault="003C7A23" w:rsidP="006804E2">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6804E2">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6804E2">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6804E2">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6804E2">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786F0BA4" w14:textId="77777777" w:rsidR="005A4785" w:rsidRDefault="005A4785" w:rsidP="005A4785">
      <w:pPr>
        <w:pStyle w:val="Nvel2"/>
      </w:pPr>
      <w:r>
        <w:t>Para a garantia da ampla defesa e contraditório dos licitantes, as notificações serão enviadas eletronicamente para os endereços de e-mail informados na proposta comercial, bem como os cadastrados no sistema eletrônico.</w:t>
      </w:r>
    </w:p>
    <w:p w14:paraId="571E8B70" w14:textId="77777777" w:rsidR="005A4785" w:rsidRPr="00EC2F3A" w:rsidRDefault="005A4785" w:rsidP="005A4785">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p w14:paraId="1286CD81" w14:textId="77777777" w:rsidR="003C7A23" w:rsidRPr="00EC2F3A" w:rsidRDefault="003C7A23" w:rsidP="006804E2">
      <w:pPr>
        <w:pStyle w:val="Nvel1-Ttulo"/>
      </w:pPr>
      <w:r w:rsidRPr="00EC2F3A">
        <w:lastRenderedPageBreak/>
        <w:t xml:space="preserve">DA </w:t>
      </w:r>
      <w:r w:rsidRPr="00330C85">
        <w:t>IMPUGNAÇÃO</w:t>
      </w:r>
      <w:r w:rsidRPr="00EC2F3A">
        <w:t xml:space="preserve"> AO EDITAL E DO PEDIDO DE ESCLARECIMENTO</w:t>
      </w:r>
    </w:p>
    <w:p w14:paraId="58868A7B" w14:textId="1021338D" w:rsidR="003C7A23" w:rsidRPr="00EC2F3A" w:rsidRDefault="003C7A23" w:rsidP="006804E2">
      <w:pPr>
        <w:pStyle w:val="Nvel2"/>
      </w:pPr>
      <w:r w:rsidRPr="00EC2F3A">
        <w:t xml:space="preserve">Qualquer pessoa é parte legítima para impugnar este Edital por irregularidade na aplicação da </w:t>
      </w:r>
      <w:r w:rsidRPr="00952F10">
        <w:rPr>
          <w:rFonts w:cstheme="majorHAnsi"/>
        </w:rPr>
        <w:t>Lei nº 14.133, de 2021</w:t>
      </w:r>
      <w:r w:rsidRPr="00EC2F3A">
        <w:t>, devendo protocolar o pedido até 3 (</w:t>
      </w:r>
      <w:r w:rsidR="006F734B">
        <w:t>três</w:t>
      </w:r>
      <w:r w:rsidRPr="00EC2F3A">
        <w:t>) dias úteis antes da data da abertura do certame.</w:t>
      </w:r>
    </w:p>
    <w:p w14:paraId="3C7B6880" w14:textId="77777777" w:rsidR="003C7A23" w:rsidRPr="00EC2F3A" w:rsidRDefault="003C7A23" w:rsidP="006804E2">
      <w:pPr>
        <w:pStyle w:val="Nvel2"/>
      </w:pPr>
      <w:r w:rsidRPr="00EC2F3A">
        <w:t>A resposta à impugnação ou ao pedido de esclarecimento será divulgado em sítio eletrônico oficial no prazo de até 3 (três) dias úteis, limitado ao último dia útil anterior à data da abertura do certame.</w:t>
      </w:r>
    </w:p>
    <w:p w14:paraId="6564CBD7" w14:textId="0E6B7C7F" w:rsidR="003C7A23" w:rsidRPr="00EC2F3A" w:rsidRDefault="003C7A23" w:rsidP="006804E2">
      <w:pPr>
        <w:pStyle w:val="Nvel2"/>
      </w:pPr>
      <w:r w:rsidRPr="00EC2F3A">
        <w:t xml:space="preserve">A impugnação e o </w:t>
      </w:r>
      <w:r w:rsidRPr="00330C85">
        <w:t>pedido</w:t>
      </w:r>
      <w:r w:rsidRPr="00EC2F3A">
        <w:t xml:space="preserve"> de esclarecimento poderão ser realizados </w:t>
      </w:r>
      <w:r w:rsidRPr="00B2494B">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6804E2">
      <w:pPr>
        <w:pStyle w:val="NotaExplicativa0"/>
      </w:pPr>
      <w:r w:rsidRPr="006804E2">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6804E2">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A4785">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6804E2">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804E2">
      <w:pPr>
        <w:pStyle w:val="Nvel1-Ttulo"/>
      </w:pPr>
      <w:r w:rsidRPr="00EC2F3A">
        <w:t>DAS DISPOSIÇÕES GERAIS</w:t>
      </w:r>
    </w:p>
    <w:p w14:paraId="4A53963B" w14:textId="14B8B1CF" w:rsidR="003C7A23" w:rsidRPr="00EC2F3A" w:rsidRDefault="003C7A23" w:rsidP="006804E2">
      <w:pPr>
        <w:pStyle w:val="Nvel2"/>
      </w:pPr>
      <w:r w:rsidRPr="00EC2F3A">
        <w:t xml:space="preserve">Será divulgada ata da sessão pública </w:t>
      </w:r>
      <w:r w:rsidR="00507B27">
        <w:t>em sitio</w:t>
      </w:r>
      <w:r w:rsidRPr="00EC2F3A">
        <w:t xml:space="preserve"> eletrônico</w:t>
      </w:r>
      <w:r w:rsidR="00507B27">
        <w:t xml:space="preserve"> oficial</w:t>
      </w:r>
    </w:p>
    <w:p w14:paraId="03B73725" w14:textId="77777777" w:rsidR="003C7A23" w:rsidRPr="00EC2F3A" w:rsidRDefault="003C7A23" w:rsidP="006804E2">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804E2">
      <w:pPr>
        <w:pStyle w:val="Nvel2"/>
      </w:pPr>
      <w:r w:rsidRPr="00EC2F3A">
        <w:t xml:space="preserve">Todas as </w:t>
      </w:r>
      <w:r w:rsidRPr="0037612E">
        <w:t>referências de tempo no Edital, no aviso e durante a sessão pública observarão o horário de Brasília - DF.</w:t>
      </w:r>
    </w:p>
    <w:p w14:paraId="5BA2CC1D" w14:textId="1C2DC899" w:rsidR="004758E1" w:rsidRDefault="004758E1" w:rsidP="006804E2">
      <w:pPr>
        <w:pStyle w:val="Nvel2"/>
      </w:pPr>
      <w:r>
        <w:t xml:space="preserve">A </w:t>
      </w:r>
      <w:r w:rsidRPr="004758E1">
        <w:t xml:space="preserve">sessão pública de apresentação de propostas </w:t>
      </w:r>
      <w:r>
        <w:t>da presente licitação ser</w:t>
      </w:r>
      <w:r w:rsidRPr="004758E1">
        <w:t>á gravada em áudio e vídeo, e a gravação será juntada aos autos do processo licitatório depois de seu encerramento.</w:t>
      </w:r>
    </w:p>
    <w:p w14:paraId="5CAAC75A" w14:textId="4C93C2BE" w:rsidR="003C7A23" w:rsidRPr="0037612E" w:rsidRDefault="003C7A23" w:rsidP="006804E2">
      <w:pPr>
        <w:pStyle w:val="Nvel2"/>
      </w:pPr>
      <w:r w:rsidRPr="0037612E">
        <w:t>A homologação do resultado desta licitação não implicará direito à contratação.</w:t>
      </w:r>
    </w:p>
    <w:p w14:paraId="1EAEBD43" w14:textId="77777777" w:rsidR="003C7A23" w:rsidRPr="00EC2F3A" w:rsidRDefault="003C7A23" w:rsidP="006804E2">
      <w:pPr>
        <w:pStyle w:val="Nvel2"/>
        <w:rPr>
          <w:rFonts w:eastAsia="Times New Roman"/>
        </w:rPr>
      </w:pPr>
      <w:r w:rsidRPr="0037612E">
        <w:lastRenderedPageBreak/>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56210741" w:rsidR="003C7A23" w:rsidRPr="0037612E" w:rsidRDefault="003C7A23" w:rsidP="006804E2">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804E2">
      <w:pPr>
        <w:pStyle w:val="Nvel2"/>
      </w:pPr>
      <w:r w:rsidRPr="0037612E">
        <w:t>Na contagem dos prazos estabelecidos neste Edital e seus Anexos, excluir-se-á o dia do início e incluir-se-á o do vencimento. Só se iniciam e vencem os prazos em dias de expediente na Administração.</w:t>
      </w:r>
    </w:p>
    <w:p w14:paraId="3200564D" w14:textId="30194E27" w:rsidR="003C7A23" w:rsidRDefault="003C7A23" w:rsidP="006804E2">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77AA4871" w14:textId="77777777" w:rsidR="00A3459D" w:rsidRDefault="00A3459D" w:rsidP="006804E2">
      <w:pPr>
        <w:pStyle w:val="Nvel2"/>
      </w:pPr>
      <w:r>
        <w:t>Documentos que não informem seu prazo de validade, terão validade de 90 (noventa) dias após sua emissão.</w:t>
      </w:r>
    </w:p>
    <w:p w14:paraId="51FB9539" w14:textId="77777777" w:rsidR="003C7A23" w:rsidRPr="0037612E" w:rsidRDefault="003C7A23" w:rsidP="006804E2">
      <w:pPr>
        <w:pStyle w:val="Nvel2"/>
      </w:pPr>
      <w:r w:rsidRPr="0037612E">
        <w:t>Em caso de divergência entre disposições deste Edital e de seus anexos ou demais peças que compõem o processo, prevalecerá as deste Edital.</w:t>
      </w:r>
    </w:p>
    <w:p w14:paraId="3B988FF6" w14:textId="1711DEA1" w:rsidR="003C7A23" w:rsidRPr="00EC2F3A" w:rsidRDefault="0097762D" w:rsidP="006804E2">
      <w:pPr>
        <w:pStyle w:val="Nvel2"/>
        <w:rPr>
          <w:rFonts w:eastAsia="Times New Roman"/>
        </w:rPr>
      </w:pPr>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Pr="00647205">
        <w:t>.</w:t>
      </w:r>
    </w:p>
    <w:p w14:paraId="66D7AB8E" w14:textId="77777777" w:rsidR="003C7A23" w:rsidRPr="00EC2F3A" w:rsidRDefault="003C7A23" w:rsidP="006804E2">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6804E2">
      <w:pPr>
        <w:pStyle w:val="Nvel3"/>
      </w:pPr>
      <w:r w:rsidRPr="0037612E">
        <w:t>ANEXO</w:t>
      </w:r>
      <w:r w:rsidRPr="00EC2F3A">
        <w:t xml:space="preserve"> I - Termo de Referência</w:t>
      </w:r>
    </w:p>
    <w:p w14:paraId="1550C386" w14:textId="56F3EA72" w:rsidR="003C7A23" w:rsidRPr="00EC2F3A" w:rsidRDefault="003C7A23" w:rsidP="006804E2">
      <w:pPr>
        <w:pStyle w:val="Nvel4"/>
      </w:pPr>
      <w:r w:rsidRPr="0037612E">
        <w:t>Apêndice</w:t>
      </w:r>
      <w:r w:rsidRPr="00EC2F3A">
        <w:t xml:space="preserve"> do Anexo I </w:t>
      </w:r>
      <w:r w:rsidR="002C0DD2" w:rsidRPr="00EC2F3A">
        <w:t>-</w:t>
      </w:r>
      <w:r w:rsidRPr="00EC2F3A">
        <w:t xml:space="preserve"> Estudo Técnico Preliminar</w:t>
      </w:r>
    </w:p>
    <w:p w14:paraId="56699A5C" w14:textId="515BCB9B" w:rsidR="003C7A23" w:rsidRPr="00EC2F3A" w:rsidRDefault="003C7A23" w:rsidP="006804E2">
      <w:pPr>
        <w:pStyle w:val="Nvel3"/>
      </w:pPr>
      <w:r w:rsidRPr="0037612E">
        <w:t>ANEXO</w:t>
      </w:r>
      <w:r w:rsidRPr="00EC2F3A">
        <w:t xml:space="preserve"> II </w:t>
      </w:r>
      <w:r w:rsidR="002C0DD2" w:rsidRPr="00EC2F3A">
        <w:t>-</w:t>
      </w:r>
      <w:r w:rsidRPr="00EC2F3A">
        <w:t xml:space="preserve"> Minuta de Termo de Contrato</w:t>
      </w:r>
    </w:p>
    <w:p w14:paraId="481DBDCF" w14:textId="77777777" w:rsidR="00C80FD6" w:rsidRDefault="00C80FD6" w:rsidP="006804E2">
      <w:pPr>
        <w:pStyle w:val="Nvel3"/>
        <w:rPr>
          <w:highlight w:val="cyan"/>
        </w:rPr>
      </w:pPr>
      <w:r>
        <w:rPr>
          <w:highlight w:val="cyan"/>
        </w:rPr>
        <w:t>ANEXO III - Minuta de Ata de Registro de Preços</w:t>
      </w:r>
    </w:p>
    <w:p w14:paraId="3807862A" w14:textId="6CDB90A8" w:rsidR="00C80FD6" w:rsidRPr="00C80FD6" w:rsidRDefault="00C80FD6" w:rsidP="006804E2">
      <w:pPr>
        <w:pStyle w:val="Nvel3-Red"/>
        <w:rPr>
          <w:rFonts w:eastAsia="Times New Roman"/>
        </w:rPr>
      </w:pPr>
      <w:r w:rsidRPr="00C80FD6">
        <w:t xml:space="preserve">ANEXO </w:t>
      </w:r>
      <w:r w:rsidR="006F49D1">
        <w:t>IV</w:t>
      </w:r>
      <w:r w:rsidRPr="00C80FD6">
        <w:t xml:space="preserve"> - (....)</w:t>
      </w:r>
    </w:p>
    <w:p w14:paraId="3A2C3E88" w14:textId="77777777" w:rsidR="006804E2" w:rsidRPr="00820560" w:rsidRDefault="006804E2" w:rsidP="006804E2">
      <w:bookmarkStart w:id="84" w:name="_Hlk136877099"/>
      <w:bookmarkStart w:id="85" w:name="_Hlk182399916"/>
      <w:bookmarkEnd w:id="50"/>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84"/>
    <w:p w14:paraId="4E67B52E" w14:textId="77777777" w:rsidR="006804E2" w:rsidRPr="00EC2F3A" w:rsidRDefault="006804E2" w:rsidP="006804E2">
      <w:pPr>
        <w:spacing w:beforeLines="120" w:before="288" w:afterLines="120" w:after="288"/>
        <w:ind w:firstLine="567"/>
        <w:rPr>
          <w:rFonts w:asciiTheme="majorHAnsi" w:eastAsia="MS Mincho" w:hAnsiTheme="majorHAnsi" w:cstheme="majorHAnsi"/>
          <w:color w:val="000000"/>
          <w:sz w:val="20"/>
          <w:szCs w:val="20"/>
        </w:rPr>
      </w:pPr>
    </w:p>
    <w:p w14:paraId="7B9E9460" w14:textId="77777777" w:rsidR="006804E2" w:rsidRPr="004C6E36" w:rsidRDefault="006804E2" w:rsidP="006804E2">
      <w:pPr>
        <w:pStyle w:val="Ttulo-RedSemNmero"/>
      </w:pPr>
      <w:r w:rsidRPr="004C6E36">
        <w:t>[ASSINATURA DA AUTORIDADE COMPETENTE]</w:t>
      </w:r>
      <w:bookmarkEnd w:id="85"/>
    </w:p>
    <w:p w14:paraId="025E3ADD" w14:textId="210439DB" w:rsidR="007A455D" w:rsidRPr="003E78EF" w:rsidRDefault="007A455D" w:rsidP="006804E2">
      <w:pPr>
        <w:pStyle w:val="Nivel2"/>
        <w:numPr>
          <w:ilvl w:val="0"/>
          <w:numId w:val="0"/>
        </w:numPr>
        <w:spacing w:afterLines="120" w:after="288" w:line="312" w:lineRule="auto"/>
        <w:rPr>
          <w:rFonts w:asciiTheme="majorHAnsi" w:hAnsiTheme="majorHAnsi" w:cstheme="majorHAnsi"/>
        </w:rPr>
      </w:pPr>
    </w:p>
    <w:sectPr w:rsidR="007A455D" w:rsidRPr="003E78EF" w:rsidSect="003657AA">
      <w:headerReference w:type="default" r:id="rId33"/>
      <w:footerReference w:type="default" r:id="rId34"/>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73B9BD" w14:textId="77777777" w:rsidR="00656B9F" w:rsidRDefault="00656B9F">
      <w:r>
        <w:separator/>
      </w:r>
    </w:p>
  </w:endnote>
  <w:endnote w:type="continuationSeparator" w:id="0">
    <w:p w14:paraId="71AAA6C1" w14:textId="77777777" w:rsidR="00656B9F" w:rsidRDefault="00656B9F">
      <w:r>
        <w:continuationSeparator/>
      </w:r>
    </w:p>
  </w:endnote>
  <w:endnote w:type="continuationNotice" w:id="1">
    <w:p w14:paraId="4889DFBA" w14:textId="77777777" w:rsidR="00656B9F" w:rsidRDefault="00656B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2A1438" w14:textId="04F7970C" w:rsidR="004A0118" w:rsidRDefault="004A0118" w:rsidP="00CF6CC9">
    <w:pPr>
      <w:pStyle w:val="Rodap"/>
      <w:tabs>
        <w:tab w:val="clear" w:pos="4252"/>
      </w:tabs>
      <w:ind w:left="3969"/>
      <w:rPr>
        <w:rFonts w:cs="Calibri"/>
        <w:sz w:val="20"/>
        <w:szCs w:val="20"/>
      </w:rPr>
    </w:pPr>
    <w:bookmarkStart w:id="86" w:name="_Hlk180539419"/>
    <w:bookmarkStart w:id="87" w:name="_Hlk180539420"/>
    <w:r>
      <w:rPr>
        <w:rFonts w:cs="Calibri"/>
        <w:noProof/>
        <w:sz w:val="20"/>
        <w:szCs w:val="20"/>
      </w:rPr>
      <w:drawing>
        <wp:anchor distT="0" distB="0" distL="114300" distR="114300" simplePos="0" relativeHeight="251659264" behindDoc="0" locked="0" layoutInCell="1" allowOverlap="1" wp14:anchorId="1E094886" wp14:editId="652FF6BF">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382A59">
      <w:rPr>
        <w:rFonts w:cs="Calibri"/>
        <w:sz w:val="20"/>
        <w:szCs w:val="20"/>
      </w:rPr>
      <w:t>outubro</w:t>
    </w:r>
    <w:r w:rsidRPr="007F142B">
      <w:rPr>
        <w:rFonts w:cs="Calibri"/>
        <w:sz w:val="20"/>
        <w:szCs w:val="20"/>
      </w:rPr>
      <w:t>/202</w:t>
    </w:r>
    <w:r>
      <w:rPr>
        <w:rFonts w:cs="Calibri"/>
        <w:sz w:val="20"/>
        <w:szCs w:val="20"/>
      </w:rPr>
      <w:t>5</w:t>
    </w:r>
  </w:p>
  <w:bookmarkEnd w:id="86"/>
  <w:bookmarkEnd w:id="87"/>
  <w:p w14:paraId="5CB00B9D" w14:textId="44A16179" w:rsidR="00171141" w:rsidRPr="004A0118" w:rsidRDefault="004A0118" w:rsidP="004A0118">
    <w:pPr>
      <w:pStyle w:val="Rodap"/>
      <w:tabs>
        <w:tab w:val="clear" w:pos="4252"/>
      </w:tabs>
      <w:ind w:left="3969"/>
      <w:rPr>
        <w:rFonts w:cs="Calibri"/>
        <w:sz w:val="20"/>
        <w:szCs w:val="20"/>
      </w:rPr>
    </w:pPr>
    <w:r w:rsidRPr="004A0118">
      <w:rPr>
        <w:rFonts w:cs="Calibri"/>
        <w:sz w:val="20"/>
        <w:szCs w:val="20"/>
      </w:rPr>
      <w:t>Minuta Edital - Pregão Presencial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9297EA" w14:textId="77777777" w:rsidR="00656B9F" w:rsidRDefault="00656B9F">
      <w:r>
        <w:separator/>
      </w:r>
    </w:p>
  </w:footnote>
  <w:footnote w:type="continuationSeparator" w:id="0">
    <w:p w14:paraId="1A3D2A06" w14:textId="77777777" w:rsidR="00656B9F" w:rsidRDefault="00656B9F">
      <w:r>
        <w:continuationSeparator/>
      </w:r>
    </w:p>
  </w:footnote>
  <w:footnote w:type="continuationNotice" w:id="1">
    <w:p w14:paraId="0C0B2B40" w14:textId="77777777" w:rsidR="00656B9F" w:rsidRDefault="00656B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33116A11" w:rsidR="00171141" w:rsidRDefault="003657AA" w:rsidP="00A706B6">
    <w:pPr>
      <w:pStyle w:val="Cabealho"/>
      <w:tabs>
        <w:tab w:val="left" w:pos="6555"/>
        <w:tab w:val="left" w:pos="6662"/>
      </w:tabs>
    </w:pPr>
    <w:r>
      <w:tab/>
    </w:r>
    <w:r>
      <w:tab/>
    </w:r>
    <w:r w:rsidR="00A706B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2701"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64653906">
    <w:abstractNumId w:val="15"/>
  </w:num>
  <w:num w:numId="2" w16cid:durableId="2042238195">
    <w:abstractNumId w:val="4"/>
  </w:num>
  <w:num w:numId="3" w16cid:durableId="1612592289">
    <w:abstractNumId w:val="25"/>
  </w:num>
  <w:num w:numId="4" w16cid:durableId="1512376710">
    <w:abstractNumId w:val="26"/>
  </w:num>
  <w:num w:numId="5" w16cid:durableId="922492881">
    <w:abstractNumId w:val="20"/>
  </w:num>
  <w:num w:numId="6" w16cid:durableId="856890401">
    <w:abstractNumId w:val="17"/>
  </w:num>
  <w:num w:numId="7" w16cid:durableId="1060440289">
    <w:abstractNumId w:val="21"/>
  </w:num>
  <w:num w:numId="8" w16cid:durableId="561867454">
    <w:abstractNumId w:val="22"/>
  </w:num>
  <w:num w:numId="9" w16cid:durableId="145332891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61023141">
    <w:abstractNumId w:val="13"/>
  </w:num>
  <w:num w:numId="11" w16cid:durableId="2126996286">
    <w:abstractNumId w:val="9"/>
  </w:num>
  <w:num w:numId="12" w16cid:durableId="421032260">
    <w:abstractNumId w:val="7"/>
  </w:num>
  <w:num w:numId="13" w16cid:durableId="1497308079">
    <w:abstractNumId w:val="6"/>
  </w:num>
  <w:num w:numId="14" w16cid:durableId="868883700">
    <w:abstractNumId w:val="5"/>
  </w:num>
  <w:num w:numId="15" w16cid:durableId="558397442">
    <w:abstractNumId w:val="8"/>
  </w:num>
  <w:num w:numId="16" w16cid:durableId="1245722316">
    <w:abstractNumId w:val="3"/>
  </w:num>
  <w:num w:numId="17" w16cid:durableId="394547792">
    <w:abstractNumId w:val="2"/>
  </w:num>
  <w:num w:numId="18" w16cid:durableId="1421875066">
    <w:abstractNumId w:val="1"/>
  </w:num>
  <w:num w:numId="19" w16cid:durableId="1036003971">
    <w:abstractNumId w:val="0"/>
  </w:num>
  <w:num w:numId="20" w16cid:durableId="3397465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762997873">
    <w:abstractNumId w:val="23"/>
  </w:num>
  <w:num w:numId="28" w16cid:durableId="4667755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10138536">
    <w:abstractNumId w:val="12"/>
  </w:num>
  <w:num w:numId="30" w16cid:durableId="519441631">
    <w:abstractNumId w:val="10"/>
  </w:num>
  <w:num w:numId="31" w16cid:durableId="1760253285">
    <w:abstractNumId w:val="24"/>
  </w:num>
  <w:num w:numId="32"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331"/>
    <w:rsid w:val="00034A29"/>
    <w:rsid w:val="00034FD6"/>
    <w:rsid w:val="00035A04"/>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2C"/>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5034"/>
    <w:rsid w:val="00055889"/>
    <w:rsid w:val="00055C19"/>
    <w:rsid w:val="00055E64"/>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43C"/>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4E9D"/>
    <w:rsid w:val="000967EB"/>
    <w:rsid w:val="00096B41"/>
    <w:rsid w:val="000A0129"/>
    <w:rsid w:val="000A0585"/>
    <w:rsid w:val="000A05E3"/>
    <w:rsid w:val="000A0B12"/>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B09"/>
    <w:rsid w:val="000B49DC"/>
    <w:rsid w:val="000B56AB"/>
    <w:rsid w:val="000B587D"/>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CAD"/>
    <w:rsid w:val="000D6597"/>
    <w:rsid w:val="000D76B8"/>
    <w:rsid w:val="000E071F"/>
    <w:rsid w:val="000E1409"/>
    <w:rsid w:val="000E15DC"/>
    <w:rsid w:val="000E20A6"/>
    <w:rsid w:val="000E238A"/>
    <w:rsid w:val="000E2F19"/>
    <w:rsid w:val="000E31D5"/>
    <w:rsid w:val="000E320E"/>
    <w:rsid w:val="000E3CC6"/>
    <w:rsid w:val="000E3D71"/>
    <w:rsid w:val="000E3F86"/>
    <w:rsid w:val="000E42DE"/>
    <w:rsid w:val="000E4C1B"/>
    <w:rsid w:val="000E4F8C"/>
    <w:rsid w:val="000E5C58"/>
    <w:rsid w:val="000E5CC1"/>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6D"/>
    <w:rsid w:val="000F397B"/>
    <w:rsid w:val="000F3B2C"/>
    <w:rsid w:val="000F3C28"/>
    <w:rsid w:val="000F4088"/>
    <w:rsid w:val="000F4424"/>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A50"/>
    <w:rsid w:val="00116D83"/>
    <w:rsid w:val="001208D4"/>
    <w:rsid w:val="00120DAD"/>
    <w:rsid w:val="0012102E"/>
    <w:rsid w:val="001214F5"/>
    <w:rsid w:val="001219B0"/>
    <w:rsid w:val="00121BF7"/>
    <w:rsid w:val="00121E12"/>
    <w:rsid w:val="00122C50"/>
    <w:rsid w:val="00122CF4"/>
    <w:rsid w:val="00123693"/>
    <w:rsid w:val="001241B0"/>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2AD1"/>
    <w:rsid w:val="00132EEF"/>
    <w:rsid w:val="00133148"/>
    <w:rsid w:val="00133A1F"/>
    <w:rsid w:val="001342C0"/>
    <w:rsid w:val="00134389"/>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604"/>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141"/>
    <w:rsid w:val="00171A80"/>
    <w:rsid w:val="0017223B"/>
    <w:rsid w:val="001723DF"/>
    <w:rsid w:val="0017284B"/>
    <w:rsid w:val="00172A0F"/>
    <w:rsid w:val="0017326E"/>
    <w:rsid w:val="00173EC3"/>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31D5"/>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31"/>
    <w:rsid w:val="001A3D88"/>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2C79"/>
    <w:rsid w:val="001F39FA"/>
    <w:rsid w:val="001F3AD0"/>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2A0"/>
    <w:rsid w:val="00205034"/>
    <w:rsid w:val="00205197"/>
    <w:rsid w:val="0020593D"/>
    <w:rsid w:val="002059A3"/>
    <w:rsid w:val="002059AC"/>
    <w:rsid w:val="00205B37"/>
    <w:rsid w:val="00205D29"/>
    <w:rsid w:val="00205F6E"/>
    <w:rsid w:val="00206083"/>
    <w:rsid w:val="00206118"/>
    <w:rsid w:val="00206480"/>
    <w:rsid w:val="00206E61"/>
    <w:rsid w:val="00207B07"/>
    <w:rsid w:val="00207B98"/>
    <w:rsid w:val="00210001"/>
    <w:rsid w:val="00210338"/>
    <w:rsid w:val="00210357"/>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4E51"/>
    <w:rsid w:val="002257BB"/>
    <w:rsid w:val="00225EC5"/>
    <w:rsid w:val="00226061"/>
    <w:rsid w:val="0022617E"/>
    <w:rsid w:val="00226320"/>
    <w:rsid w:val="002267BC"/>
    <w:rsid w:val="002273DE"/>
    <w:rsid w:val="00227861"/>
    <w:rsid w:val="00227F96"/>
    <w:rsid w:val="00230C82"/>
    <w:rsid w:val="002314E7"/>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78"/>
    <w:rsid w:val="00241F34"/>
    <w:rsid w:val="00242B2A"/>
    <w:rsid w:val="002430F2"/>
    <w:rsid w:val="00243760"/>
    <w:rsid w:val="00244403"/>
    <w:rsid w:val="0024516A"/>
    <w:rsid w:val="00245337"/>
    <w:rsid w:val="00245B04"/>
    <w:rsid w:val="00245C2C"/>
    <w:rsid w:val="002463C0"/>
    <w:rsid w:val="002463FA"/>
    <w:rsid w:val="00246DAE"/>
    <w:rsid w:val="002506B4"/>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3BCD"/>
    <w:rsid w:val="0026417F"/>
    <w:rsid w:val="0026552C"/>
    <w:rsid w:val="002656A2"/>
    <w:rsid w:val="00265B35"/>
    <w:rsid w:val="00265F07"/>
    <w:rsid w:val="00265FB6"/>
    <w:rsid w:val="00267125"/>
    <w:rsid w:val="00267178"/>
    <w:rsid w:val="00267993"/>
    <w:rsid w:val="00267B22"/>
    <w:rsid w:val="00270248"/>
    <w:rsid w:val="0027097C"/>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8C2"/>
    <w:rsid w:val="00281A3C"/>
    <w:rsid w:val="00281E5E"/>
    <w:rsid w:val="002821A0"/>
    <w:rsid w:val="00282AC5"/>
    <w:rsid w:val="00282DB1"/>
    <w:rsid w:val="00283BFE"/>
    <w:rsid w:val="00283D51"/>
    <w:rsid w:val="002840F4"/>
    <w:rsid w:val="0028552D"/>
    <w:rsid w:val="00285733"/>
    <w:rsid w:val="00285983"/>
    <w:rsid w:val="00286AD9"/>
    <w:rsid w:val="00286AF4"/>
    <w:rsid w:val="00286CF7"/>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1D2"/>
    <w:rsid w:val="002A2822"/>
    <w:rsid w:val="002A3A9F"/>
    <w:rsid w:val="002A3D1E"/>
    <w:rsid w:val="002A4265"/>
    <w:rsid w:val="002A50DF"/>
    <w:rsid w:val="002A51E3"/>
    <w:rsid w:val="002A566E"/>
    <w:rsid w:val="002A5B83"/>
    <w:rsid w:val="002A611E"/>
    <w:rsid w:val="002A7034"/>
    <w:rsid w:val="002A7E55"/>
    <w:rsid w:val="002A7EF8"/>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E72"/>
    <w:rsid w:val="002B60CC"/>
    <w:rsid w:val="002B626F"/>
    <w:rsid w:val="002B7727"/>
    <w:rsid w:val="002B7EB0"/>
    <w:rsid w:val="002C006A"/>
    <w:rsid w:val="002C0DD2"/>
    <w:rsid w:val="002C1258"/>
    <w:rsid w:val="002C17A8"/>
    <w:rsid w:val="002C2C44"/>
    <w:rsid w:val="002C4E86"/>
    <w:rsid w:val="002C53B8"/>
    <w:rsid w:val="002C54C1"/>
    <w:rsid w:val="002C57AA"/>
    <w:rsid w:val="002C5E97"/>
    <w:rsid w:val="002C6278"/>
    <w:rsid w:val="002C661C"/>
    <w:rsid w:val="002C6793"/>
    <w:rsid w:val="002C6ABC"/>
    <w:rsid w:val="002C72B3"/>
    <w:rsid w:val="002C78B4"/>
    <w:rsid w:val="002C7B23"/>
    <w:rsid w:val="002D0388"/>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177"/>
    <w:rsid w:val="002F084D"/>
    <w:rsid w:val="002F0A9A"/>
    <w:rsid w:val="002F0D0C"/>
    <w:rsid w:val="002F1CE6"/>
    <w:rsid w:val="002F1DAD"/>
    <w:rsid w:val="002F308B"/>
    <w:rsid w:val="002F3699"/>
    <w:rsid w:val="002F3A33"/>
    <w:rsid w:val="002F3B04"/>
    <w:rsid w:val="002F4811"/>
    <w:rsid w:val="002F48A7"/>
    <w:rsid w:val="002F5C3C"/>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797"/>
    <w:rsid w:val="00315A92"/>
    <w:rsid w:val="00315CA8"/>
    <w:rsid w:val="003164A6"/>
    <w:rsid w:val="00316D00"/>
    <w:rsid w:val="0031715D"/>
    <w:rsid w:val="00317FDB"/>
    <w:rsid w:val="00320345"/>
    <w:rsid w:val="00321159"/>
    <w:rsid w:val="0032166F"/>
    <w:rsid w:val="0032192E"/>
    <w:rsid w:val="00321A1D"/>
    <w:rsid w:val="00322A3E"/>
    <w:rsid w:val="00322CB7"/>
    <w:rsid w:val="003238C3"/>
    <w:rsid w:val="00323E6D"/>
    <w:rsid w:val="00324781"/>
    <w:rsid w:val="00324BCD"/>
    <w:rsid w:val="00324F30"/>
    <w:rsid w:val="00325023"/>
    <w:rsid w:val="0032519C"/>
    <w:rsid w:val="0032533F"/>
    <w:rsid w:val="003259DB"/>
    <w:rsid w:val="00325A7A"/>
    <w:rsid w:val="00325FD8"/>
    <w:rsid w:val="003265B9"/>
    <w:rsid w:val="003265FC"/>
    <w:rsid w:val="00327232"/>
    <w:rsid w:val="00327439"/>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7AA"/>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2A59"/>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4E8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4E74"/>
    <w:rsid w:val="003B55DE"/>
    <w:rsid w:val="003B5DF2"/>
    <w:rsid w:val="003B6D97"/>
    <w:rsid w:val="003B7226"/>
    <w:rsid w:val="003B74E1"/>
    <w:rsid w:val="003B791E"/>
    <w:rsid w:val="003B7EA4"/>
    <w:rsid w:val="003C0AA6"/>
    <w:rsid w:val="003C1379"/>
    <w:rsid w:val="003C181E"/>
    <w:rsid w:val="003C2372"/>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2A59"/>
    <w:rsid w:val="003E4181"/>
    <w:rsid w:val="003E4719"/>
    <w:rsid w:val="003E4927"/>
    <w:rsid w:val="003E4D76"/>
    <w:rsid w:val="003E5379"/>
    <w:rsid w:val="003E55B1"/>
    <w:rsid w:val="003E5730"/>
    <w:rsid w:val="003E6D56"/>
    <w:rsid w:val="003E6E03"/>
    <w:rsid w:val="003E74B0"/>
    <w:rsid w:val="003E78EF"/>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305"/>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5DE1"/>
    <w:rsid w:val="00406952"/>
    <w:rsid w:val="00407603"/>
    <w:rsid w:val="00407680"/>
    <w:rsid w:val="004076F7"/>
    <w:rsid w:val="00407F1C"/>
    <w:rsid w:val="004119BA"/>
    <w:rsid w:val="004122ED"/>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982"/>
    <w:rsid w:val="00433A09"/>
    <w:rsid w:val="00434BB6"/>
    <w:rsid w:val="004350B5"/>
    <w:rsid w:val="0043521E"/>
    <w:rsid w:val="00435447"/>
    <w:rsid w:val="00435546"/>
    <w:rsid w:val="00435EA4"/>
    <w:rsid w:val="00435EDE"/>
    <w:rsid w:val="004370AA"/>
    <w:rsid w:val="00437A45"/>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67F"/>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12"/>
    <w:rsid w:val="00464B78"/>
    <w:rsid w:val="00464D4C"/>
    <w:rsid w:val="00464E7E"/>
    <w:rsid w:val="00464FEC"/>
    <w:rsid w:val="004653C5"/>
    <w:rsid w:val="00465909"/>
    <w:rsid w:val="00465AED"/>
    <w:rsid w:val="00465B92"/>
    <w:rsid w:val="00465EC5"/>
    <w:rsid w:val="0046697C"/>
    <w:rsid w:val="00466F3B"/>
    <w:rsid w:val="0046744C"/>
    <w:rsid w:val="00467518"/>
    <w:rsid w:val="00471425"/>
    <w:rsid w:val="00471443"/>
    <w:rsid w:val="00472103"/>
    <w:rsid w:val="004728ED"/>
    <w:rsid w:val="004737D0"/>
    <w:rsid w:val="00474F4B"/>
    <w:rsid w:val="004750E0"/>
    <w:rsid w:val="004758E1"/>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0E3"/>
    <w:rsid w:val="004974D8"/>
    <w:rsid w:val="004977C7"/>
    <w:rsid w:val="004A0118"/>
    <w:rsid w:val="004A03F8"/>
    <w:rsid w:val="004A13C4"/>
    <w:rsid w:val="004A1BC0"/>
    <w:rsid w:val="004A1F98"/>
    <w:rsid w:val="004A3794"/>
    <w:rsid w:val="004A4C06"/>
    <w:rsid w:val="004A57D7"/>
    <w:rsid w:val="004A57DB"/>
    <w:rsid w:val="004A57F5"/>
    <w:rsid w:val="004A5849"/>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B791B"/>
    <w:rsid w:val="004C0212"/>
    <w:rsid w:val="004C05F9"/>
    <w:rsid w:val="004C0AB2"/>
    <w:rsid w:val="004C0B32"/>
    <w:rsid w:val="004C1573"/>
    <w:rsid w:val="004C18FD"/>
    <w:rsid w:val="004C2123"/>
    <w:rsid w:val="004C2751"/>
    <w:rsid w:val="004C2864"/>
    <w:rsid w:val="004C2BFF"/>
    <w:rsid w:val="004C30A7"/>
    <w:rsid w:val="004C41A0"/>
    <w:rsid w:val="004C4681"/>
    <w:rsid w:val="004C49F0"/>
    <w:rsid w:val="004C4F8F"/>
    <w:rsid w:val="004C52CE"/>
    <w:rsid w:val="004C63B6"/>
    <w:rsid w:val="004C6779"/>
    <w:rsid w:val="004C77A7"/>
    <w:rsid w:val="004D067A"/>
    <w:rsid w:val="004D0CB6"/>
    <w:rsid w:val="004D0D16"/>
    <w:rsid w:val="004D133F"/>
    <w:rsid w:val="004D2BC8"/>
    <w:rsid w:val="004D31CA"/>
    <w:rsid w:val="004D3268"/>
    <w:rsid w:val="004D374E"/>
    <w:rsid w:val="004D38D3"/>
    <w:rsid w:val="004D3991"/>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1E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07B27"/>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17F09"/>
    <w:rsid w:val="005201AC"/>
    <w:rsid w:val="00520D64"/>
    <w:rsid w:val="00521DA7"/>
    <w:rsid w:val="00521DFE"/>
    <w:rsid w:val="00522127"/>
    <w:rsid w:val="00523900"/>
    <w:rsid w:val="00523E99"/>
    <w:rsid w:val="0052410E"/>
    <w:rsid w:val="00524710"/>
    <w:rsid w:val="00525315"/>
    <w:rsid w:val="005259D4"/>
    <w:rsid w:val="00525A84"/>
    <w:rsid w:val="00525BE2"/>
    <w:rsid w:val="005268EB"/>
    <w:rsid w:val="00526B87"/>
    <w:rsid w:val="00526C3D"/>
    <w:rsid w:val="005273E0"/>
    <w:rsid w:val="005276CE"/>
    <w:rsid w:val="00527D57"/>
    <w:rsid w:val="00530863"/>
    <w:rsid w:val="00530AE8"/>
    <w:rsid w:val="0053119E"/>
    <w:rsid w:val="0053132E"/>
    <w:rsid w:val="00531425"/>
    <w:rsid w:val="00532126"/>
    <w:rsid w:val="00532993"/>
    <w:rsid w:val="00532A04"/>
    <w:rsid w:val="00533750"/>
    <w:rsid w:val="005338DF"/>
    <w:rsid w:val="0053391D"/>
    <w:rsid w:val="0053498D"/>
    <w:rsid w:val="00534B33"/>
    <w:rsid w:val="00534C1E"/>
    <w:rsid w:val="005356C1"/>
    <w:rsid w:val="00535A68"/>
    <w:rsid w:val="00536923"/>
    <w:rsid w:val="00537A7D"/>
    <w:rsid w:val="0054016D"/>
    <w:rsid w:val="005402E7"/>
    <w:rsid w:val="005403AB"/>
    <w:rsid w:val="0054077F"/>
    <w:rsid w:val="00540A4E"/>
    <w:rsid w:val="00540D0D"/>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6D"/>
    <w:rsid w:val="00563591"/>
    <w:rsid w:val="0056373B"/>
    <w:rsid w:val="0056383C"/>
    <w:rsid w:val="00564913"/>
    <w:rsid w:val="00564978"/>
    <w:rsid w:val="00565113"/>
    <w:rsid w:val="005652D1"/>
    <w:rsid w:val="00565AD2"/>
    <w:rsid w:val="005662CF"/>
    <w:rsid w:val="0056638F"/>
    <w:rsid w:val="005663FC"/>
    <w:rsid w:val="00566D73"/>
    <w:rsid w:val="00567C15"/>
    <w:rsid w:val="00570B5A"/>
    <w:rsid w:val="00570DD6"/>
    <w:rsid w:val="00570F40"/>
    <w:rsid w:val="00571C6A"/>
    <w:rsid w:val="00572238"/>
    <w:rsid w:val="0057249A"/>
    <w:rsid w:val="00572580"/>
    <w:rsid w:val="00572663"/>
    <w:rsid w:val="00572EE5"/>
    <w:rsid w:val="005735D3"/>
    <w:rsid w:val="00573B09"/>
    <w:rsid w:val="00573BD8"/>
    <w:rsid w:val="00574DA2"/>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09"/>
    <w:rsid w:val="0058251E"/>
    <w:rsid w:val="00582710"/>
    <w:rsid w:val="00583F3F"/>
    <w:rsid w:val="00583FFF"/>
    <w:rsid w:val="00584482"/>
    <w:rsid w:val="005846C9"/>
    <w:rsid w:val="00584FA3"/>
    <w:rsid w:val="00585447"/>
    <w:rsid w:val="00585462"/>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46CE"/>
    <w:rsid w:val="005950A4"/>
    <w:rsid w:val="00595371"/>
    <w:rsid w:val="0059549E"/>
    <w:rsid w:val="005954DF"/>
    <w:rsid w:val="005957DD"/>
    <w:rsid w:val="00595DA6"/>
    <w:rsid w:val="00596883"/>
    <w:rsid w:val="00596AF1"/>
    <w:rsid w:val="00596C72"/>
    <w:rsid w:val="00597898"/>
    <w:rsid w:val="00597AC2"/>
    <w:rsid w:val="00597CA8"/>
    <w:rsid w:val="00597EEE"/>
    <w:rsid w:val="005A0202"/>
    <w:rsid w:val="005A02C2"/>
    <w:rsid w:val="005A0528"/>
    <w:rsid w:val="005A0C51"/>
    <w:rsid w:val="005A1DF1"/>
    <w:rsid w:val="005A29E3"/>
    <w:rsid w:val="005A3B20"/>
    <w:rsid w:val="005A3F8A"/>
    <w:rsid w:val="005A445B"/>
    <w:rsid w:val="005A4785"/>
    <w:rsid w:val="005A507E"/>
    <w:rsid w:val="005A510C"/>
    <w:rsid w:val="005A511F"/>
    <w:rsid w:val="005A5A4F"/>
    <w:rsid w:val="005A5C12"/>
    <w:rsid w:val="005A640F"/>
    <w:rsid w:val="005A6547"/>
    <w:rsid w:val="005A65CD"/>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B63"/>
    <w:rsid w:val="005D5BA8"/>
    <w:rsid w:val="005D6447"/>
    <w:rsid w:val="005D71B0"/>
    <w:rsid w:val="005E08E2"/>
    <w:rsid w:val="005E0971"/>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2AB"/>
    <w:rsid w:val="005E6642"/>
    <w:rsid w:val="005E6C5D"/>
    <w:rsid w:val="005E6D43"/>
    <w:rsid w:val="005E7043"/>
    <w:rsid w:val="005E753C"/>
    <w:rsid w:val="005E75AD"/>
    <w:rsid w:val="005F0676"/>
    <w:rsid w:val="005F08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809"/>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1ED"/>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69C6"/>
    <w:rsid w:val="006171A9"/>
    <w:rsid w:val="00617518"/>
    <w:rsid w:val="00617891"/>
    <w:rsid w:val="00617A2F"/>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69F"/>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33A"/>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4F46"/>
    <w:rsid w:val="006553B5"/>
    <w:rsid w:val="00655AAF"/>
    <w:rsid w:val="00655DFF"/>
    <w:rsid w:val="0065614D"/>
    <w:rsid w:val="00656847"/>
    <w:rsid w:val="00656A30"/>
    <w:rsid w:val="00656B9F"/>
    <w:rsid w:val="006572C6"/>
    <w:rsid w:val="00657E82"/>
    <w:rsid w:val="00660BF3"/>
    <w:rsid w:val="00660F84"/>
    <w:rsid w:val="00660F89"/>
    <w:rsid w:val="0066135B"/>
    <w:rsid w:val="00661946"/>
    <w:rsid w:val="00661B21"/>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4E2"/>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87765"/>
    <w:rsid w:val="00690011"/>
    <w:rsid w:val="006901E4"/>
    <w:rsid w:val="00690316"/>
    <w:rsid w:val="00690404"/>
    <w:rsid w:val="0069077E"/>
    <w:rsid w:val="00690CAC"/>
    <w:rsid w:val="0069149D"/>
    <w:rsid w:val="00692178"/>
    <w:rsid w:val="006924CC"/>
    <w:rsid w:val="006927AE"/>
    <w:rsid w:val="00692D34"/>
    <w:rsid w:val="00693033"/>
    <w:rsid w:val="00693321"/>
    <w:rsid w:val="006934B6"/>
    <w:rsid w:val="006938D2"/>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9F7"/>
    <w:rsid w:val="006B7B15"/>
    <w:rsid w:val="006B7FB0"/>
    <w:rsid w:val="006C0278"/>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D7963"/>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A44"/>
    <w:rsid w:val="006F12DD"/>
    <w:rsid w:val="006F20F5"/>
    <w:rsid w:val="006F2149"/>
    <w:rsid w:val="006F21AE"/>
    <w:rsid w:val="006F2599"/>
    <w:rsid w:val="006F26AF"/>
    <w:rsid w:val="006F38DB"/>
    <w:rsid w:val="006F3EE2"/>
    <w:rsid w:val="006F412D"/>
    <w:rsid w:val="006F42FA"/>
    <w:rsid w:val="006F43B0"/>
    <w:rsid w:val="006F461B"/>
    <w:rsid w:val="006F4719"/>
    <w:rsid w:val="006F4798"/>
    <w:rsid w:val="006F480C"/>
    <w:rsid w:val="006F49D1"/>
    <w:rsid w:val="006F4C61"/>
    <w:rsid w:val="006F55FD"/>
    <w:rsid w:val="006F5EB6"/>
    <w:rsid w:val="006F734B"/>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6BD"/>
    <w:rsid w:val="007049A5"/>
    <w:rsid w:val="007055DF"/>
    <w:rsid w:val="007058EE"/>
    <w:rsid w:val="00705D39"/>
    <w:rsid w:val="00705D43"/>
    <w:rsid w:val="0070653A"/>
    <w:rsid w:val="00706C56"/>
    <w:rsid w:val="00707396"/>
    <w:rsid w:val="0070762A"/>
    <w:rsid w:val="00707F9F"/>
    <w:rsid w:val="0071058D"/>
    <w:rsid w:val="00710662"/>
    <w:rsid w:val="00710C7E"/>
    <w:rsid w:val="00710EB3"/>
    <w:rsid w:val="00710F3D"/>
    <w:rsid w:val="00710FFF"/>
    <w:rsid w:val="0071215E"/>
    <w:rsid w:val="007136D9"/>
    <w:rsid w:val="00713A16"/>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C40"/>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AC6"/>
    <w:rsid w:val="007531D3"/>
    <w:rsid w:val="00754359"/>
    <w:rsid w:val="0075654A"/>
    <w:rsid w:val="007569EA"/>
    <w:rsid w:val="00756F76"/>
    <w:rsid w:val="00757201"/>
    <w:rsid w:val="0075748A"/>
    <w:rsid w:val="007579D9"/>
    <w:rsid w:val="00757B14"/>
    <w:rsid w:val="00760C85"/>
    <w:rsid w:val="00761AF2"/>
    <w:rsid w:val="00761E49"/>
    <w:rsid w:val="00762BFA"/>
    <w:rsid w:val="0076316C"/>
    <w:rsid w:val="0076391F"/>
    <w:rsid w:val="00763C01"/>
    <w:rsid w:val="00763D58"/>
    <w:rsid w:val="00763FAD"/>
    <w:rsid w:val="007643AB"/>
    <w:rsid w:val="00764B79"/>
    <w:rsid w:val="00764F36"/>
    <w:rsid w:val="00765230"/>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0F4C"/>
    <w:rsid w:val="00781AD8"/>
    <w:rsid w:val="00783679"/>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4800"/>
    <w:rsid w:val="007953B9"/>
    <w:rsid w:val="0079623F"/>
    <w:rsid w:val="00796556"/>
    <w:rsid w:val="0079697B"/>
    <w:rsid w:val="00796E8D"/>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608"/>
    <w:rsid w:val="007B07CA"/>
    <w:rsid w:val="007B0C6A"/>
    <w:rsid w:val="007B19CE"/>
    <w:rsid w:val="007B1E12"/>
    <w:rsid w:val="007B1E53"/>
    <w:rsid w:val="007B283A"/>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94C"/>
    <w:rsid w:val="007C6AA3"/>
    <w:rsid w:val="007C7457"/>
    <w:rsid w:val="007C7BC7"/>
    <w:rsid w:val="007D011C"/>
    <w:rsid w:val="007D0D04"/>
    <w:rsid w:val="007D1573"/>
    <w:rsid w:val="007D1CB4"/>
    <w:rsid w:val="007D1F1A"/>
    <w:rsid w:val="007D281D"/>
    <w:rsid w:val="007D3011"/>
    <w:rsid w:val="007D3195"/>
    <w:rsid w:val="007D3572"/>
    <w:rsid w:val="007D3850"/>
    <w:rsid w:val="007D3FCB"/>
    <w:rsid w:val="007D4064"/>
    <w:rsid w:val="007D501A"/>
    <w:rsid w:val="007D5105"/>
    <w:rsid w:val="007D53CD"/>
    <w:rsid w:val="007D6161"/>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2A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A4"/>
    <w:rsid w:val="007F4DCC"/>
    <w:rsid w:val="007F52E1"/>
    <w:rsid w:val="007F53A1"/>
    <w:rsid w:val="007F56C3"/>
    <w:rsid w:val="007F5EA8"/>
    <w:rsid w:val="007F5FEB"/>
    <w:rsid w:val="007F6AB0"/>
    <w:rsid w:val="007F77AD"/>
    <w:rsid w:val="00800A85"/>
    <w:rsid w:val="00800C84"/>
    <w:rsid w:val="00802251"/>
    <w:rsid w:val="0080257D"/>
    <w:rsid w:val="008025AE"/>
    <w:rsid w:val="00802670"/>
    <w:rsid w:val="00803615"/>
    <w:rsid w:val="0080375F"/>
    <w:rsid w:val="00803805"/>
    <w:rsid w:val="00803812"/>
    <w:rsid w:val="00803EA8"/>
    <w:rsid w:val="00803EA9"/>
    <w:rsid w:val="00803F6B"/>
    <w:rsid w:val="008040EC"/>
    <w:rsid w:val="00804933"/>
    <w:rsid w:val="00804C68"/>
    <w:rsid w:val="008052B1"/>
    <w:rsid w:val="00805337"/>
    <w:rsid w:val="0080582D"/>
    <w:rsid w:val="00805832"/>
    <w:rsid w:val="008059CD"/>
    <w:rsid w:val="00805AB1"/>
    <w:rsid w:val="00805D11"/>
    <w:rsid w:val="00805F72"/>
    <w:rsid w:val="00807290"/>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073C"/>
    <w:rsid w:val="00821833"/>
    <w:rsid w:val="00822C89"/>
    <w:rsid w:val="008241C6"/>
    <w:rsid w:val="008243C9"/>
    <w:rsid w:val="00824831"/>
    <w:rsid w:val="008251AB"/>
    <w:rsid w:val="008255A4"/>
    <w:rsid w:val="0082564D"/>
    <w:rsid w:val="008257ED"/>
    <w:rsid w:val="00825ABA"/>
    <w:rsid w:val="00826B6C"/>
    <w:rsid w:val="008275D0"/>
    <w:rsid w:val="008278E9"/>
    <w:rsid w:val="0082793C"/>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083"/>
    <w:rsid w:val="00836387"/>
    <w:rsid w:val="00836E21"/>
    <w:rsid w:val="0083705E"/>
    <w:rsid w:val="008372F5"/>
    <w:rsid w:val="00837428"/>
    <w:rsid w:val="0083782E"/>
    <w:rsid w:val="0083796E"/>
    <w:rsid w:val="00837C35"/>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A47"/>
    <w:rsid w:val="00847E19"/>
    <w:rsid w:val="00850CD3"/>
    <w:rsid w:val="0085112C"/>
    <w:rsid w:val="00851263"/>
    <w:rsid w:val="0085183E"/>
    <w:rsid w:val="00852FCF"/>
    <w:rsid w:val="008536D6"/>
    <w:rsid w:val="00853766"/>
    <w:rsid w:val="00854E60"/>
    <w:rsid w:val="00854F1F"/>
    <w:rsid w:val="00855F5F"/>
    <w:rsid w:val="0085639E"/>
    <w:rsid w:val="00856B1B"/>
    <w:rsid w:val="00856DBB"/>
    <w:rsid w:val="0085724C"/>
    <w:rsid w:val="008574D7"/>
    <w:rsid w:val="00857D58"/>
    <w:rsid w:val="008601A9"/>
    <w:rsid w:val="00860C62"/>
    <w:rsid w:val="0086157D"/>
    <w:rsid w:val="00861895"/>
    <w:rsid w:val="008622AA"/>
    <w:rsid w:val="00862ACD"/>
    <w:rsid w:val="00862BA0"/>
    <w:rsid w:val="00863338"/>
    <w:rsid w:val="00863708"/>
    <w:rsid w:val="00863791"/>
    <w:rsid w:val="008638A1"/>
    <w:rsid w:val="00863971"/>
    <w:rsid w:val="00863DEB"/>
    <w:rsid w:val="008647FE"/>
    <w:rsid w:val="0086494C"/>
    <w:rsid w:val="00864D34"/>
    <w:rsid w:val="00864D69"/>
    <w:rsid w:val="0086517F"/>
    <w:rsid w:val="008651F9"/>
    <w:rsid w:val="00865B0D"/>
    <w:rsid w:val="00865EEE"/>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40F"/>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946"/>
    <w:rsid w:val="00892D75"/>
    <w:rsid w:val="00893BB7"/>
    <w:rsid w:val="008941DB"/>
    <w:rsid w:val="008944F8"/>
    <w:rsid w:val="00894546"/>
    <w:rsid w:val="008954D8"/>
    <w:rsid w:val="00895940"/>
    <w:rsid w:val="00895C7B"/>
    <w:rsid w:val="00895E31"/>
    <w:rsid w:val="0089695D"/>
    <w:rsid w:val="0089712D"/>
    <w:rsid w:val="0089733D"/>
    <w:rsid w:val="00897509"/>
    <w:rsid w:val="00897999"/>
    <w:rsid w:val="008979DB"/>
    <w:rsid w:val="008A07A8"/>
    <w:rsid w:val="008A0E9B"/>
    <w:rsid w:val="008A0F8E"/>
    <w:rsid w:val="008A16EA"/>
    <w:rsid w:val="008A19CD"/>
    <w:rsid w:val="008A2862"/>
    <w:rsid w:val="008A2C5D"/>
    <w:rsid w:val="008A2E6C"/>
    <w:rsid w:val="008A2F60"/>
    <w:rsid w:val="008A3046"/>
    <w:rsid w:val="008A3797"/>
    <w:rsid w:val="008A3DF9"/>
    <w:rsid w:val="008A5209"/>
    <w:rsid w:val="008A547E"/>
    <w:rsid w:val="008A5B1F"/>
    <w:rsid w:val="008A5DDC"/>
    <w:rsid w:val="008A5E8A"/>
    <w:rsid w:val="008A5FC8"/>
    <w:rsid w:val="008A66F4"/>
    <w:rsid w:val="008A7254"/>
    <w:rsid w:val="008A7474"/>
    <w:rsid w:val="008B060F"/>
    <w:rsid w:val="008B0B42"/>
    <w:rsid w:val="008B0D56"/>
    <w:rsid w:val="008B103D"/>
    <w:rsid w:val="008B131B"/>
    <w:rsid w:val="008B1A4F"/>
    <w:rsid w:val="008B1A8B"/>
    <w:rsid w:val="008B2929"/>
    <w:rsid w:val="008B2CE0"/>
    <w:rsid w:val="008B2E67"/>
    <w:rsid w:val="008B31F9"/>
    <w:rsid w:val="008B3A74"/>
    <w:rsid w:val="008B3BD2"/>
    <w:rsid w:val="008B3C40"/>
    <w:rsid w:val="008B428B"/>
    <w:rsid w:val="008B47F3"/>
    <w:rsid w:val="008B4A65"/>
    <w:rsid w:val="008B4BE1"/>
    <w:rsid w:val="008B4E9B"/>
    <w:rsid w:val="008B50DF"/>
    <w:rsid w:val="008B5B23"/>
    <w:rsid w:val="008B5B36"/>
    <w:rsid w:val="008B5D4D"/>
    <w:rsid w:val="008B60D9"/>
    <w:rsid w:val="008B6162"/>
    <w:rsid w:val="008B62EB"/>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18D"/>
    <w:rsid w:val="008D648F"/>
    <w:rsid w:val="008D6B57"/>
    <w:rsid w:val="008D6C14"/>
    <w:rsid w:val="008D76C3"/>
    <w:rsid w:val="008D7A55"/>
    <w:rsid w:val="008D7E5B"/>
    <w:rsid w:val="008E0BE2"/>
    <w:rsid w:val="008E0CD1"/>
    <w:rsid w:val="008E0E74"/>
    <w:rsid w:val="008E10AE"/>
    <w:rsid w:val="008E1CB2"/>
    <w:rsid w:val="008E31A9"/>
    <w:rsid w:val="008E4F95"/>
    <w:rsid w:val="008E530B"/>
    <w:rsid w:val="008E5366"/>
    <w:rsid w:val="008E543C"/>
    <w:rsid w:val="008E5533"/>
    <w:rsid w:val="008E5B8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6E5"/>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4CB0"/>
    <w:rsid w:val="00915C7E"/>
    <w:rsid w:val="009166AF"/>
    <w:rsid w:val="00917862"/>
    <w:rsid w:val="009206C0"/>
    <w:rsid w:val="00921461"/>
    <w:rsid w:val="00922606"/>
    <w:rsid w:val="00922791"/>
    <w:rsid w:val="00922D31"/>
    <w:rsid w:val="009239F9"/>
    <w:rsid w:val="00923F34"/>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4530"/>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CC0"/>
    <w:rsid w:val="009443D0"/>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4D4"/>
    <w:rsid w:val="00951BD9"/>
    <w:rsid w:val="009528A2"/>
    <w:rsid w:val="00952A05"/>
    <w:rsid w:val="00952A3F"/>
    <w:rsid w:val="00952F1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FB0"/>
    <w:rsid w:val="00965380"/>
    <w:rsid w:val="009656EE"/>
    <w:rsid w:val="0096586F"/>
    <w:rsid w:val="00965871"/>
    <w:rsid w:val="00965D14"/>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992"/>
    <w:rsid w:val="0097505B"/>
    <w:rsid w:val="009758E3"/>
    <w:rsid w:val="009763C4"/>
    <w:rsid w:val="00976C4F"/>
    <w:rsid w:val="00976D3E"/>
    <w:rsid w:val="009772F1"/>
    <w:rsid w:val="0097762D"/>
    <w:rsid w:val="00977A6B"/>
    <w:rsid w:val="009803F1"/>
    <w:rsid w:val="0098062F"/>
    <w:rsid w:val="009807B4"/>
    <w:rsid w:val="0098182A"/>
    <w:rsid w:val="009828C6"/>
    <w:rsid w:val="00982964"/>
    <w:rsid w:val="00982D78"/>
    <w:rsid w:val="0098354B"/>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864CF"/>
    <w:rsid w:val="0099079E"/>
    <w:rsid w:val="00990FCD"/>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1E14"/>
    <w:rsid w:val="009A244C"/>
    <w:rsid w:val="009A2596"/>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779"/>
    <w:rsid w:val="009D199C"/>
    <w:rsid w:val="009D1F22"/>
    <w:rsid w:val="009D217F"/>
    <w:rsid w:val="009D2594"/>
    <w:rsid w:val="009D27AA"/>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5D49"/>
    <w:rsid w:val="009E644A"/>
    <w:rsid w:val="009E6E9A"/>
    <w:rsid w:val="009E7C14"/>
    <w:rsid w:val="009F0803"/>
    <w:rsid w:val="009F094B"/>
    <w:rsid w:val="009F0A01"/>
    <w:rsid w:val="009F14DF"/>
    <w:rsid w:val="009F1781"/>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79"/>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45E"/>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A93"/>
    <w:rsid w:val="00A1791D"/>
    <w:rsid w:val="00A17CF5"/>
    <w:rsid w:val="00A203CB"/>
    <w:rsid w:val="00A203D2"/>
    <w:rsid w:val="00A204BC"/>
    <w:rsid w:val="00A2095B"/>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59D"/>
    <w:rsid w:val="00A34A91"/>
    <w:rsid w:val="00A34AE0"/>
    <w:rsid w:val="00A34DE6"/>
    <w:rsid w:val="00A34F8A"/>
    <w:rsid w:val="00A3527E"/>
    <w:rsid w:val="00A356F4"/>
    <w:rsid w:val="00A35A96"/>
    <w:rsid w:val="00A35C5C"/>
    <w:rsid w:val="00A35E95"/>
    <w:rsid w:val="00A361CA"/>
    <w:rsid w:val="00A36AB7"/>
    <w:rsid w:val="00A37361"/>
    <w:rsid w:val="00A374EB"/>
    <w:rsid w:val="00A3768F"/>
    <w:rsid w:val="00A40131"/>
    <w:rsid w:val="00A402A1"/>
    <w:rsid w:val="00A40B95"/>
    <w:rsid w:val="00A41D8A"/>
    <w:rsid w:val="00A42667"/>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B49"/>
    <w:rsid w:val="00A51CDD"/>
    <w:rsid w:val="00A5223C"/>
    <w:rsid w:val="00A522C3"/>
    <w:rsid w:val="00A528B0"/>
    <w:rsid w:val="00A52DCE"/>
    <w:rsid w:val="00A53477"/>
    <w:rsid w:val="00A54595"/>
    <w:rsid w:val="00A54E22"/>
    <w:rsid w:val="00A55140"/>
    <w:rsid w:val="00A562CA"/>
    <w:rsid w:val="00A56787"/>
    <w:rsid w:val="00A5694E"/>
    <w:rsid w:val="00A571AE"/>
    <w:rsid w:val="00A571FE"/>
    <w:rsid w:val="00A575A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09A"/>
    <w:rsid w:val="00A706B6"/>
    <w:rsid w:val="00A70DF7"/>
    <w:rsid w:val="00A711F0"/>
    <w:rsid w:val="00A71593"/>
    <w:rsid w:val="00A71EFB"/>
    <w:rsid w:val="00A72093"/>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497"/>
    <w:rsid w:val="00A856EB"/>
    <w:rsid w:val="00A86236"/>
    <w:rsid w:val="00A86EA4"/>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1E47"/>
    <w:rsid w:val="00AE3505"/>
    <w:rsid w:val="00AE35BB"/>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630"/>
    <w:rsid w:val="00AF3ABE"/>
    <w:rsid w:val="00AF3C3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8E9"/>
    <w:rsid w:val="00B173B2"/>
    <w:rsid w:val="00B2005F"/>
    <w:rsid w:val="00B20164"/>
    <w:rsid w:val="00B202C7"/>
    <w:rsid w:val="00B203F3"/>
    <w:rsid w:val="00B2101D"/>
    <w:rsid w:val="00B210D6"/>
    <w:rsid w:val="00B21628"/>
    <w:rsid w:val="00B23939"/>
    <w:rsid w:val="00B23F81"/>
    <w:rsid w:val="00B23F8B"/>
    <w:rsid w:val="00B241F6"/>
    <w:rsid w:val="00B24204"/>
    <w:rsid w:val="00B2494B"/>
    <w:rsid w:val="00B24EB1"/>
    <w:rsid w:val="00B2518B"/>
    <w:rsid w:val="00B259B3"/>
    <w:rsid w:val="00B25B73"/>
    <w:rsid w:val="00B2680C"/>
    <w:rsid w:val="00B26930"/>
    <w:rsid w:val="00B272A0"/>
    <w:rsid w:val="00B276A4"/>
    <w:rsid w:val="00B27724"/>
    <w:rsid w:val="00B27905"/>
    <w:rsid w:val="00B3027F"/>
    <w:rsid w:val="00B306F3"/>
    <w:rsid w:val="00B30AAD"/>
    <w:rsid w:val="00B30BC2"/>
    <w:rsid w:val="00B30C63"/>
    <w:rsid w:val="00B30F3D"/>
    <w:rsid w:val="00B315B3"/>
    <w:rsid w:val="00B31645"/>
    <w:rsid w:val="00B316FE"/>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213"/>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259"/>
    <w:rsid w:val="00B61824"/>
    <w:rsid w:val="00B61A21"/>
    <w:rsid w:val="00B61DCB"/>
    <w:rsid w:val="00B620C4"/>
    <w:rsid w:val="00B62BAE"/>
    <w:rsid w:val="00B62C84"/>
    <w:rsid w:val="00B6305A"/>
    <w:rsid w:val="00B63483"/>
    <w:rsid w:val="00B6369D"/>
    <w:rsid w:val="00B63C73"/>
    <w:rsid w:val="00B642C5"/>
    <w:rsid w:val="00B660B9"/>
    <w:rsid w:val="00B66329"/>
    <w:rsid w:val="00B667AC"/>
    <w:rsid w:val="00B66F3E"/>
    <w:rsid w:val="00B66FC2"/>
    <w:rsid w:val="00B67045"/>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08CC"/>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6981"/>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B29"/>
    <w:rsid w:val="00BA2132"/>
    <w:rsid w:val="00BA22D3"/>
    <w:rsid w:val="00BA2524"/>
    <w:rsid w:val="00BA3049"/>
    <w:rsid w:val="00BA3224"/>
    <w:rsid w:val="00BA4295"/>
    <w:rsid w:val="00BA456F"/>
    <w:rsid w:val="00BA493D"/>
    <w:rsid w:val="00BA4D69"/>
    <w:rsid w:val="00BA5352"/>
    <w:rsid w:val="00BA5B58"/>
    <w:rsid w:val="00BA64B7"/>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2D"/>
    <w:rsid w:val="00BC6EAE"/>
    <w:rsid w:val="00BC700E"/>
    <w:rsid w:val="00BC73E9"/>
    <w:rsid w:val="00BC76B1"/>
    <w:rsid w:val="00BD02DC"/>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2EE3"/>
    <w:rsid w:val="00BE318A"/>
    <w:rsid w:val="00BE349E"/>
    <w:rsid w:val="00BE35DA"/>
    <w:rsid w:val="00BE397C"/>
    <w:rsid w:val="00BE44F2"/>
    <w:rsid w:val="00BF033E"/>
    <w:rsid w:val="00BF0A46"/>
    <w:rsid w:val="00BF0CB6"/>
    <w:rsid w:val="00BF0E8E"/>
    <w:rsid w:val="00BF17C6"/>
    <w:rsid w:val="00BF1A7F"/>
    <w:rsid w:val="00BF2085"/>
    <w:rsid w:val="00BF2D70"/>
    <w:rsid w:val="00BF2E36"/>
    <w:rsid w:val="00BF3E91"/>
    <w:rsid w:val="00BF5324"/>
    <w:rsid w:val="00BF561D"/>
    <w:rsid w:val="00BF5652"/>
    <w:rsid w:val="00BF577F"/>
    <w:rsid w:val="00BF5A3F"/>
    <w:rsid w:val="00BF5B28"/>
    <w:rsid w:val="00BF70EF"/>
    <w:rsid w:val="00BF7266"/>
    <w:rsid w:val="00BF7734"/>
    <w:rsid w:val="00BF776C"/>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076E7"/>
    <w:rsid w:val="00C10466"/>
    <w:rsid w:val="00C10CC7"/>
    <w:rsid w:val="00C1112B"/>
    <w:rsid w:val="00C111ED"/>
    <w:rsid w:val="00C11CD0"/>
    <w:rsid w:val="00C11DF8"/>
    <w:rsid w:val="00C11F38"/>
    <w:rsid w:val="00C13225"/>
    <w:rsid w:val="00C136A2"/>
    <w:rsid w:val="00C149DC"/>
    <w:rsid w:val="00C14C86"/>
    <w:rsid w:val="00C14FA3"/>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A2D"/>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8A8"/>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7A9"/>
    <w:rsid w:val="00C51A32"/>
    <w:rsid w:val="00C51C28"/>
    <w:rsid w:val="00C523AD"/>
    <w:rsid w:val="00C528C5"/>
    <w:rsid w:val="00C52DB8"/>
    <w:rsid w:val="00C5318D"/>
    <w:rsid w:val="00C53456"/>
    <w:rsid w:val="00C5397B"/>
    <w:rsid w:val="00C53E6D"/>
    <w:rsid w:val="00C53E92"/>
    <w:rsid w:val="00C54A67"/>
    <w:rsid w:val="00C54BF1"/>
    <w:rsid w:val="00C54CD6"/>
    <w:rsid w:val="00C55CCA"/>
    <w:rsid w:val="00C55E36"/>
    <w:rsid w:val="00C55EA7"/>
    <w:rsid w:val="00C60425"/>
    <w:rsid w:val="00C60557"/>
    <w:rsid w:val="00C60AFD"/>
    <w:rsid w:val="00C60C2D"/>
    <w:rsid w:val="00C6162E"/>
    <w:rsid w:val="00C6190E"/>
    <w:rsid w:val="00C61B81"/>
    <w:rsid w:val="00C61E0E"/>
    <w:rsid w:val="00C62E53"/>
    <w:rsid w:val="00C62E87"/>
    <w:rsid w:val="00C62FB0"/>
    <w:rsid w:val="00C63E23"/>
    <w:rsid w:val="00C6477C"/>
    <w:rsid w:val="00C65399"/>
    <w:rsid w:val="00C65917"/>
    <w:rsid w:val="00C671D2"/>
    <w:rsid w:val="00C67A0A"/>
    <w:rsid w:val="00C67F26"/>
    <w:rsid w:val="00C70043"/>
    <w:rsid w:val="00C7014A"/>
    <w:rsid w:val="00C71330"/>
    <w:rsid w:val="00C713F2"/>
    <w:rsid w:val="00C71B29"/>
    <w:rsid w:val="00C71B5B"/>
    <w:rsid w:val="00C71EE7"/>
    <w:rsid w:val="00C7208D"/>
    <w:rsid w:val="00C721DE"/>
    <w:rsid w:val="00C72ABC"/>
    <w:rsid w:val="00C72B5A"/>
    <w:rsid w:val="00C73861"/>
    <w:rsid w:val="00C7432C"/>
    <w:rsid w:val="00C7464F"/>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FD6"/>
    <w:rsid w:val="00C8197A"/>
    <w:rsid w:val="00C82282"/>
    <w:rsid w:val="00C82CCA"/>
    <w:rsid w:val="00C84084"/>
    <w:rsid w:val="00C841FF"/>
    <w:rsid w:val="00C8462C"/>
    <w:rsid w:val="00C8471E"/>
    <w:rsid w:val="00C84955"/>
    <w:rsid w:val="00C84A39"/>
    <w:rsid w:val="00C85BF0"/>
    <w:rsid w:val="00C85FED"/>
    <w:rsid w:val="00C86467"/>
    <w:rsid w:val="00C87199"/>
    <w:rsid w:val="00C87FF6"/>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DF7"/>
    <w:rsid w:val="00CA0155"/>
    <w:rsid w:val="00CA06A8"/>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759"/>
    <w:rsid w:val="00CC2966"/>
    <w:rsid w:val="00CC2F44"/>
    <w:rsid w:val="00CC356D"/>
    <w:rsid w:val="00CC3FEB"/>
    <w:rsid w:val="00CC42F5"/>
    <w:rsid w:val="00CC469A"/>
    <w:rsid w:val="00CC52D2"/>
    <w:rsid w:val="00CC5719"/>
    <w:rsid w:val="00CC5797"/>
    <w:rsid w:val="00CC6F87"/>
    <w:rsid w:val="00CC7262"/>
    <w:rsid w:val="00CC7A24"/>
    <w:rsid w:val="00CC7DFE"/>
    <w:rsid w:val="00CD0040"/>
    <w:rsid w:val="00CD0BEF"/>
    <w:rsid w:val="00CD0EE3"/>
    <w:rsid w:val="00CD0EF3"/>
    <w:rsid w:val="00CD109D"/>
    <w:rsid w:val="00CD11E5"/>
    <w:rsid w:val="00CD1E9D"/>
    <w:rsid w:val="00CD243C"/>
    <w:rsid w:val="00CD299E"/>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6F1D"/>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4F"/>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6E38"/>
    <w:rsid w:val="00D070BF"/>
    <w:rsid w:val="00D07B0D"/>
    <w:rsid w:val="00D07DE2"/>
    <w:rsid w:val="00D10E20"/>
    <w:rsid w:val="00D11025"/>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4FED"/>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572"/>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92C"/>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7F5"/>
    <w:rsid w:val="00D80803"/>
    <w:rsid w:val="00D80843"/>
    <w:rsid w:val="00D833BE"/>
    <w:rsid w:val="00D83D15"/>
    <w:rsid w:val="00D84C22"/>
    <w:rsid w:val="00D8532B"/>
    <w:rsid w:val="00D8562F"/>
    <w:rsid w:val="00D858D9"/>
    <w:rsid w:val="00D85AE1"/>
    <w:rsid w:val="00D85B15"/>
    <w:rsid w:val="00D86034"/>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B2"/>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20F"/>
    <w:rsid w:val="00DB14DD"/>
    <w:rsid w:val="00DB1890"/>
    <w:rsid w:val="00DB1D21"/>
    <w:rsid w:val="00DB1F2C"/>
    <w:rsid w:val="00DB203C"/>
    <w:rsid w:val="00DB2897"/>
    <w:rsid w:val="00DB2E73"/>
    <w:rsid w:val="00DB3151"/>
    <w:rsid w:val="00DB31FD"/>
    <w:rsid w:val="00DB328C"/>
    <w:rsid w:val="00DB3592"/>
    <w:rsid w:val="00DB47E5"/>
    <w:rsid w:val="00DB485B"/>
    <w:rsid w:val="00DB4C93"/>
    <w:rsid w:val="00DB5421"/>
    <w:rsid w:val="00DB54C1"/>
    <w:rsid w:val="00DB5704"/>
    <w:rsid w:val="00DB5F2D"/>
    <w:rsid w:val="00DB64F4"/>
    <w:rsid w:val="00DB73A7"/>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6E51"/>
    <w:rsid w:val="00DC738E"/>
    <w:rsid w:val="00DC744C"/>
    <w:rsid w:val="00DC78C8"/>
    <w:rsid w:val="00DC795E"/>
    <w:rsid w:val="00DD0482"/>
    <w:rsid w:val="00DD0533"/>
    <w:rsid w:val="00DD0AEA"/>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2FB"/>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0E6"/>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73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A3A"/>
    <w:rsid w:val="00E37AE3"/>
    <w:rsid w:val="00E4091E"/>
    <w:rsid w:val="00E40BF8"/>
    <w:rsid w:val="00E410C7"/>
    <w:rsid w:val="00E4154D"/>
    <w:rsid w:val="00E4196F"/>
    <w:rsid w:val="00E41A87"/>
    <w:rsid w:val="00E41AD6"/>
    <w:rsid w:val="00E41B01"/>
    <w:rsid w:val="00E42017"/>
    <w:rsid w:val="00E423E2"/>
    <w:rsid w:val="00E42698"/>
    <w:rsid w:val="00E426E5"/>
    <w:rsid w:val="00E42730"/>
    <w:rsid w:val="00E42C94"/>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1BFE"/>
    <w:rsid w:val="00E528F9"/>
    <w:rsid w:val="00E53522"/>
    <w:rsid w:val="00E545FA"/>
    <w:rsid w:val="00E546E8"/>
    <w:rsid w:val="00E5496E"/>
    <w:rsid w:val="00E55854"/>
    <w:rsid w:val="00E55BA5"/>
    <w:rsid w:val="00E56707"/>
    <w:rsid w:val="00E56ACD"/>
    <w:rsid w:val="00E57279"/>
    <w:rsid w:val="00E57739"/>
    <w:rsid w:val="00E57CB5"/>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2DBA"/>
    <w:rsid w:val="00E742F4"/>
    <w:rsid w:val="00E74986"/>
    <w:rsid w:val="00E74B6D"/>
    <w:rsid w:val="00E74BE2"/>
    <w:rsid w:val="00E75079"/>
    <w:rsid w:val="00E75976"/>
    <w:rsid w:val="00E75C2C"/>
    <w:rsid w:val="00E75E5C"/>
    <w:rsid w:val="00E760FF"/>
    <w:rsid w:val="00E76384"/>
    <w:rsid w:val="00E76A5E"/>
    <w:rsid w:val="00E775E3"/>
    <w:rsid w:val="00E77A45"/>
    <w:rsid w:val="00E801E4"/>
    <w:rsid w:val="00E80693"/>
    <w:rsid w:val="00E812F5"/>
    <w:rsid w:val="00E8154B"/>
    <w:rsid w:val="00E81EE5"/>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26F6"/>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9C3"/>
    <w:rsid w:val="00EC2BF5"/>
    <w:rsid w:val="00EC2E5A"/>
    <w:rsid w:val="00EC2F2F"/>
    <w:rsid w:val="00EC2F3A"/>
    <w:rsid w:val="00EC3652"/>
    <w:rsid w:val="00EC3D03"/>
    <w:rsid w:val="00EC4915"/>
    <w:rsid w:val="00EC5199"/>
    <w:rsid w:val="00EC5CD3"/>
    <w:rsid w:val="00EC63C8"/>
    <w:rsid w:val="00EC6827"/>
    <w:rsid w:val="00EC6D38"/>
    <w:rsid w:val="00EC7169"/>
    <w:rsid w:val="00EC771F"/>
    <w:rsid w:val="00EC7B1E"/>
    <w:rsid w:val="00EC7C76"/>
    <w:rsid w:val="00EC7F14"/>
    <w:rsid w:val="00EC7FC4"/>
    <w:rsid w:val="00ED0190"/>
    <w:rsid w:val="00ED2B2B"/>
    <w:rsid w:val="00ED2EBD"/>
    <w:rsid w:val="00ED3078"/>
    <w:rsid w:val="00ED3187"/>
    <w:rsid w:val="00ED35A7"/>
    <w:rsid w:val="00ED3A32"/>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E7E70"/>
    <w:rsid w:val="00EF0256"/>
    <w:rsid w:val="00EF0685"/>
    <w:rsid w:val="00EF0DE4"/>
    <w:rsid w:val="00EF16CA"/>
    <w:rsid w:val="00EF1C9B"/>
    <w:rsid w:val="00EF26BD"/>
    <w:rsid w:val="00EF2B66"/>
    <w:rsid w:val="00EF4033"/>
    <w:rsid w:val="00EF4A41"/>
    <w:rsid w:val="00EF5D36"/>
    <w:rsid w:val="00EF5F34"/>
    <w:rsid w:val="00EF6648"/>
    <w:rsid w:val="00EF66FC"/>
    <w:rsid w:val="00EF6B68"/>
    <w:rsid w:val="00EF6F9F"/>
    <w:rsid w:val="00EF72D1"/>
    <w:rsid w:val="00EF7936"/>
    <w:rsid w:val="00F00C01"/>
    <w:rsid w:val="00F0135B"/>
    <w:rsid w:val="00F01FD1"/>
    <w:rsid w:val="00F0247E"/>
    <w:rsid w:val="00F02E73"/>
    <w:rsid w:val="00F03088"/>
    <w:rsid w:val="00F03091"/>
    <w:rsid w:val="00F0325E"/>
    <w:rsid w:val="00F03789"/>
    <w:rsid w:val="00F05459"/>
    <w:rsid w:val="00F05514"/>
    <w:rsid w:val="00F05BC1"/>
    <w:rsid w:val="00F063A1"/>
    <w:rsid w:val="00F0672A"/>
    <w:rsid w:val="00F06CF5"/>
    <w:rsid w:val="00F07781"/>
    <w:rsid w:val="00F07806"/>
    <w:rsid w:val="00F07B66"/>
    <w:rsid w:val="00F10028"/>
    <w:rsid w:val="00F10140"/>
    <w:rsid w:val="00F107E3"/>
    <w:rsid w:val="00F109C7"/>
    <w:rsid w:val="00F11525"/>
    <w:rsid w:val="00F11BAF"/>
    <w:rsid w:val="00F11CE3"/>
    <w:rsid w:val="00F12825"/>
    <w:rsid w:val="00F12EAD"/>
    <w:rsid w:val="00F132DC"/>
    <w:rsid w:val="00F13644"/>
    <w:rsid w:val="00F13A9A"/>
    <w:rsid w:val="00F13B27"/>
    <w:rsid w:val="00F13FE2"/>
    <w:rsid w:val="00F14AB5"/>
    <w:rsid w:val="00F14D13"/>
    <w:rsid w:val="00F15AF3"/>
    <w:rsid w:val="00F15C07"/>
    <w:rsid w:val="00F15CD1"/>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9B1"/>
    <w:rsid w:val="00F30EE7"/>
    <w:rsid w:val="00F31078"/>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1B3"/>
    <w:rsid w:val="00F356D2"/>
    <w:rsid w:val="00F35C3B"/>
    <w:rsid w:val="00F365A8"/>
    <w:rsid w:val="00F3697D"/>
    <w:rsid w:val="00F36A95"/>
    <w:rsid w:val="00F36F01"/>
    <w:rsid w:val="00F37349"/>
    <w:rsid w:val="00F37D6D"/>
    <w:rsid w:val="00F404A7"/>
    <w:rsid w:val="00F405C9"/>
    <w:rsid w:val="00F40A19"/>
    <w:rsid w:val="00F40C29"/>
    <w:rsid w:val="00F412E0"/>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57F55"/>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77AE4"/>
    <w:rsid w:val="00F803B0"/>
    <w:rsid w:val="00F80409"/>
    <w:rsid w:val="00F8065B"/>
    <w:rsid w:val="00F8086E"/>
    <w:rsid w:val="00F80C31"/>
    <w:rsid w:val="00F80C54"/>
    <w:rsid w:val="00F80E14"/>
    <w:rsid w:val="00F80E25"/>
    <w:rsid w:val="00F81524"/>
    <w:rsid w:val="00F822FE"/>
    <w:rsid w:val="00F82562"/>
    <w:rsid w:val="00F83142"/>
    <w:rsid w:val="00F83362"/>
    <w:rsid w:val="00F84101"/>
    <w:rsid w:val="00F8520A"/>
    <w:rsid w:val="00F857AD"/>
    <w:rsid w:val="00F8600C"/>
    <w:rsid w:val="00F8618A"/>
    <w:rsid w:val="00F863C1"/>
    <w:rsid w:val="00F86631"/>
    <w:rsid w:val="00F869B7"/>
    <w:rsid w:val="00F86E68"/>
    <w:rsid w:val="00F86EF5"/>
    <w:rsid w:val="00F87542"/>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4EF5"/>
    <w:rsid w:val="00FA5127"/>
    <w:rsid w:val="00FA6905"/>
    <w:rsid w:val="00FA7A01"/>
    <w:rsid w:val="00FB03E9"/>
    <w:rsid w:val="00FB08DC"/>
    <w:rsid w:val="00FB1250"/>
    <w:rsid w:val="00FB231E"/>
    <w:rsid w:val="00FB28CB"/>
    <w:rsid w:val="00FB2A87"/>
    <w:rsid w:val="00FB2F2E"/>
    <w:rsid w:val="00FB35F7"/>
    <w:rsid w:val="00FB37C3"/>
    <w:rsid w:val="00FB4456"/>
    <w:rsid w:val="00FB4D43"/>
    <w:rsid w:val="00FB5120"/>
    <w:rsid w:val="00FB5485"/>
    <w:rsid w:val="00FB5D74"/>
    <w:rsid w:val="00FB5F5C"/>
    <w:rsid w:val="00FB6220"/>
    <w:rsid w:val="00FB6981"/>
    <w:rsid w:val="00FB6A7E"/>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856"/>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3DE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06FD"/>
    <w:rsid w:val="00FF1487"/>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438682D3-296A-4303-8966-A1D1A654E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2A5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382A5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382A5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382A5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382A5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382A5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382A5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82A5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82A5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82A5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382A5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382A59"/>
  </w:style>
  <w:style w:type="paragraph" w:styleId="PargrafodaLista">
    <w:name w:val="List Paragraph"/>
    <w:basedOn w:val="Normal"/>
    <w:link w:val="PargrafodaListaChar"/>
    <w:uiPriority w:val="34"/>
    <w:rsid w:val="00382A5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382A5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382A59"/>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382A5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382A5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382A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2A59"/>
    <w:rPr>
      <w:rFonts w:ascii="Calibri" w:eastAsiaTheme="minorHAnsi" w:hAnsi="Calibri" w:cstheme="minorBidi"/>
      <w:sz w:val="24"/>
      <w:szCs w:val="22"/>
    </w:rPr>
  </w:style>
  <w:style w:type="paragraph" w:styleId="Rodap">
    <w:name w:val="footer"/>
    <w:basedOn w:val="Normal"/>
    <w:link w:val="RodapChar"/>
    <w:uiPriority w:val="99"/>
    <w:unhideWhenUsed/>
    <w:rsid w:val="00382A5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382A5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382A5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382A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82A5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382A5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382A5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382A5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F2C79"/>
    <w:pPr>
      <w:spacing w:before="60" w:after="60" w:line="259" w:lineRule="auto"/>
      <w:ind w:left="0"/>
      <w:contextualSpacing w:val="0"/>
      <w:jc w:val="center"/>
    </w:pPr>
    <w:rPr>
      <w:rFonts w:cs="Arial"/>
      <w:b/>
      <w:bCs/>
      <w:i/>
      <w:iCs/>
      <w:caps/>
      <w:color w:val="FF0000"/>
      <w:sz w:val="20"/>
      <w:u w:val="single"/>
    </w:rPr>
  </w:style>
  <w:style w:type="character" w:customStyle="1" w:styleId="ouChar">
    <w:name w:val="ou Char"/>
    <w:basedOn w:val="PargrafodaListaChar"/>
    <w:link w:val="ou"/>
    <w:rsid w:val="001F2C79"/>
    <w:rPr>
      <w:rFonts w:ascii="Calibri" w:eastAsiaTheme="minorHAnsi" w:hAnsi="Calibri" w:cs="Arial"/>
      <w:b/>
      <w:bCs/>
      <w:i/>
      <w:iCs/>
      <w:cap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382A5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382A5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382A5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382A5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382A5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82A5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382A59"/>
    <w:rPr>
      <w:i/>
      <w:iCs/>
      <w:color w:val="365F91" w:themeColor="accent1" w:themeShade="BF"/>
    </w:rPr>
  </w:style>
  <w:style w:type="paragraph" w:styleId="CitaoIntensa">
    <w:name w:val="Intense Quote"/>
    <w:basedOn w:val="Normal"/>
    <w:next w:val="Normal"/>
    <w:link w:val="CitaoIntensaChar"/>
    <w:uiPriority w:val="30"/>
    <w:rsid w:val="00382A5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382A5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382A59"/>
    <w:rPr>
      <w:b/>
      <w:bCs/>
      <w:smallCaps/>
      <w:color w:val="365F91" w:themeColor="accent1" w:themeShade="BF"/>
      <w:spacing w:val="5"/>
    </w:rPr>
  </w:style>
  <w:style w:type="paragraph" w:customStyle="1" w:styleId="Nvel1-Ttulo">
    <w:name w:val="Nível 1 - Título"/>
    <w:basedOn w:val="Ttulo1"/>
    <w:link w:val="Nvel1-TtuloChar"/>
    <w:qFormat/>
    <w:rsid w:val="00382A59"/>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382A5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382A5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382A59"/>
    <w:pPr>
      <w:numPr>
        <w:ilvl w:val="2"/>
      </w:numPr>
    </w:pPr>
  </w:style>
  <w:style w:type="character" w:customStyle="1" w:styleId="Nvel3Char">
    <w:name w:val="Nível 3 Char"/>
    <w:basedOn w:val="Nvel2Char"/>
    <w:link w:val="Nvel3"/>
    <w:rsid w:val="00382A5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382A59"/>
    <w:pPr>
      <w:numPr>
        <w:ilvl w:val="3"/>
      </w:numPr>
      <w:contextualSpacing/>
    </w:pPr>
  </w:style>
  <w:style w:type="character" w:customStyle="1" w:styleId="Nvel4Char">
    <w:name w:val="Nível 4 Char"/>
    <w:basedOn w:val="Nvel3Char"/>
    <w:link w:val="Nvel4"/>
    <w:rsid w:val="00382A5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382A59"/>
    <w:pPr>
      <w:numPr>
        <w:ilvl w:val="4"/>
      </w:numPr>
    </w:pPr>
  </w:style>
  <w:style w:type="character" w:customStyle="1" w:styleId="Nvel5Char">
    <w:name w:val="Nível 5 Char"/>
    <w:basedOn w:val="Nvel4Char"/>
    <w:link w:val="Nvel5"/>
    <w:rsid w:val="00382A5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382A5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382A5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382A59"/>
    <w:pPr>
      <w:jc w:val="center"/>
    </w:pPr>
    <w:rPr>
      <w:b/>
      <w:i/>
      <w:caps/>
      <w:color w:val="0000FF"/>
      <w:sz w:val="28"/>
      <w:u w:val="single"/>
    </w:rPr>
  </w:style>
  <w:style w:type="character" w:customStyle="1" w:styleId="OUChar0">
    <w:name w:val="OU Char"/>
    <w:basedOn w:val="Fontepargpadro"/>
    <w:link w:val="OU0"/>
    <w:rsid w:val="00382A5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382A5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382A5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382A59"/>
    <w:rPr>
      <w:i/>
      <w:color w:val="FF0000"/>
    </w:rPr>
  </w:style>
  <w:style w:type="character" w:customStyle="1" w:styleId="Nvel1-Ttulo2-RedChar">
    <w:name w:val="Nível 1 - Título 2 - Red Char"/>
    <w:basedOn w:val="Nvel1-Ttulo2Char"/>
    <w:link w:val="Nvel1-Ttulo2-Red"/>
    <w:rsid w:val="00382A5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382A59"/>
    <w:rPr>
      <w:i/>
      <w:color w:val="FF0000"/>
    </w:rPr>
  </w:style>
  <w:style w:type="character" w:customStyle="1" w:styleId="Nvel2-RedChar0">
    <w:name w:val="Nível 2 - Red Char"/>
    <w:basedOn w:val="Nvel2Char"/>
    <w:link w:val="Nvel2-Red0"/>
    <w:rsid w:val="00382A5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382A59"/>
    <w:rPr>
      <w:i/>
      <w:color w:val="FF0000"/>
    </w:rPr>
  </w:style>
  <w:style w:type="character" w:customStyle="1" w:styleId="Nvel3-RedChar">
    <w:name w:val="Nível 3 - Red Char"/>
    <w:basedOn w:val="Nvel3Char"/>
    <w:link w:val="Nvel3-Red"/>
    <w:rsid w:val="00382A5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382A59"/>
    <w:rPr>
      <w:i/>
      <w:color w:val="FF0000"/>
    </w:rPr>
  </w:style>
  <w:style w:type="character" w:customStyle="1" w:styleId="Nvel4-RedChar">
    <w:name w:val="Nìvel 4 - Red Char"/>
    <w:basedOn w:val="Nvel4Char"/>
    <w:link w:val="Nvel4-Red"/>
    <w:rsid w:val="00382A5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382A59"/>
    <w:rPr>
      <w:i/>
      <w:color w:val="FF0000"/>
    </w:rPr>
  </w:style>
  <w:style w:type="character" w:customStyle="1" w:styleId="Nvel5-RedChar">
    <w:name w:val="Nível 5 - Red Char"/>
    <w:basedOn w:val="Nvel5Char"/>
    <w:link w:val="Nvel5-Red"/>
    <w:rsid w:val="00382A5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382A59"/>
    <w:pPr>
      <w:numPr>
        <w:numId w:val="0"/>
      </w:numPr>
      <w:jc w:val="center"/>
    </w:pPr>
    <w:rPr>
      <w:color w:val="FF0000"/>
      <w:spacing w:val="26"/>
    </w:rPr>
  </w:style>
  <w:style w:type="character" w:customStyle="1" w:styleId="Ttulo-RedSemNmeroChar">
    <w:name w:val="Título - Red Sem Número Char"/>
    <w:basedOn w:val="Nvel1-TtuloChar"/>
    <w:link w:val="Ttulo-RedSemNmero"/>
    <w:rsid w:val="00382A5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382A59"/>
    <w:pPr>
      <w:keepNext w:val="0"/>
      <w:contextualSpacing/>
    </w:pPr>
    <w:rPr>
      <w:color w:val="000000" w:themeColor="text1"/>
    </w:rPr>
  </w:style>
  <w:style w:type="character" w:customStyle="1" w:styleId="Ttulo-SemNmeroChar">
    <w:name w:val="Título - Sem Número Char"/>
    <w:basedOn w:val="Ttulo-RedSemNmeroChar"/>
    <w:link w:val="Ttulo-SemNmero"/>
    <w:rsid w:val="00382A5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382A59"/>
    <w:pPr>
      <w:spacing w:before="0" w:after="0" w:line="240" w:lineRule="auto"/>
      <w:ind w:left="0"/>
    </w:pPr>
    <w:rPr>
      <w:spacing w:val="20"/>
    </w:rPr>
  </w:style>
  <w:style w:type="character" w:customStyle="1" w:styleId="DestaqueChar">
    <w:name w:val="Destaque Char"/>
    <w:basedOn w:val="Nvel1-Ttulo2Char"/>
    <w:link w:val="Destaque"/>
    <w:rsid w:val="00382A5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382A59"/>
    <w:rPr>
      <w:i/>
      <w:color w:val="FF0000"/>
      <w:spacing w:val="22"/>
    </w:rPr>
  </w:style>
  <w:style w:type="character" w:customStyle="1" w:styleId="Destaque-RedChar">
    <w:name w:val="Destaque - Red Char"/>
    <w:basedOn w:val="DestaqueChar"/>
    <w:link w:val="Destaque-Red"/>
    <w:rsid w:val="00382A5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382A59"/>
    <w:rPr>
      <w:i/>
      <w:color w:val="FF0000"/>
    </w:rPr>
  </w:style>
  <w:style w:type="character" w:customStyle="1" w:styleId="Nvel1-Ttulo-RedChar">
    <w:name w:val="Nível 1 - Título - Red Char"/>
    <w:basedOn w:val="Nvel1-TtuloChar"/>
    <w:link w:val="Nvel1-Ttulo-Red"/>
    <w:rsid w:val="00382A59"/>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382A59"/>
    <w:pPr>
      <w:numPr>
        <w:ilvl w:val="0"/>
        <w:numId w:val="29"/>
      </w:numPr>
    </w:pPr>
    <w:rPr>
      <w:b/>
      <w:i/>
      <w:iCs/>
      <w:caps/>
      <w:color w:val="FF0000"/>
    </w:rPr>
  </w:style>
  <w:style w:type="character" w:customStyle="1" w:styleId="Defeito-Nvel1-Ttulo-RedChar">
    <w:name w:val="Defeito - Nível 1 - Título - Red Char"/>
    <w:basedOn w:val="Nvel1-TtuloChar"/>
    <w:link w:val="Defeito-Nvel1-Ttulo-Red"/>
    <w:rsid w:val="00382A59"/>
    <w:rPr>
      <w:rFonts w:ascii="Calibri" w:eastAsiaTheme="minorHAnsi" w:hAnsi="Calibri" w:cstheme="minorBidi"/>
      <w:b/>
      <w:i/>
      <w:iCs/>
      <w:caps/>
      <w:color w:val="FF0000"/>
      <w:sz w:val="24"/>
      <w:szCs w:val="22"/>
    </w:rPr>
  </w:style>
  <w:style w:type="paragraph" w:styleId="SemEspaamento">
    <w:name w:val="No Spacing"/>
    <w:uiPriority w:val="1"/>
    <w:qFormat/>
    <w:rsid w:val="00382A5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382A59"/>
    <w:rPr>
      <w:i/>
      <w:color w:val="0000FF"/>
    </w:rPr>
  </w:style>
  <w:style w:type="character" w:customStyle="1" w:styleId="Destaque-AzulChar">
    <w:name w:val="Destaque - Azul Char"/>
    <w:basedOn w:val="DestaqueChar"/>
    <w:link w:val="Destaque-Azul"/>
    <w:rsid w:val="00382A5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382A59"/>
    <w:rPr>
      <w:i/>
      <w:color w:val="0000FF"/>
    </w:rPr>
  </w:style>
  <w:style w:type="character" w:customStyle="1" w:styleId="Nvel1-Ttulo-AzulChar">
    <w:name w:val="Nível 1 - Título - Azul Char"/>
    <w:basedOn w:val="Nvel1-TtuloChar"/>
    <w:link w:val="Nvel1-Ttulo-Azul"/>
    <w:rsid w:val="00382A5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382A59"/>
    <w:rPr>
      <w:i/>
      <w:color w:val="0000FF"/>
    </w:rPr>
  </w:style>
  <w:style w:type="character" w:customStyle="1" w:styleId="Nvel1-Ttulo2-AzulChar">
    <w:name w:val="Nível 1 - Título 2 - Azul Char"/>
    <w:basedOn w:val="Nvel1-Ttulo2Char"/>
    <w:link w:val="Nvel1-Ttulo2-Azul"/>
    <w:rsid w:val="00382A5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382A59"/>
    <w:rPr>
      <w:i/>
      <w:color w:val="0000FF"/>
    </w:rPr>
  </w:style>
  <w:style w:type="character" w:customStyle="1" w:styleId="Nvel2-AzulChar">
    <w:name w:val="Nível 2 - Azul Char"/>
    <w:basedOn w:val="Nvel2Char"/>
    <w:link w:val="Nvel2-Azul"/>
    <w:rsid w:val="00382A5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382A59"/>
    <w:rPr>
      <w:i/>
      <w:color w:val="0000FF"/>
    </w:rPr>
  </w:style>
  <w:style w:type="character" w:customStyle="1" w:styleId="Nvel3-AzulChar">
    <w:name w:val="Nível 3 - Azul Char"/>
    <w:basedOn w:val="Nvel3Char"/>
    <w:link w:val="Nvel3-Azul"/>
    <w:rsid w:val="00382A5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382A59"/>
    <w:rPr>
      <w:i/>
      <w:color w:val="0000FF"/>
    </w:rPr>
  </w:style>
  <w:style w:type="character" w:customStyle="1" w:styleId="Nvel4-AzulChar">
    <w:name w:val="Nível 4 - Azul Char"/>
    <w:basedOn w:val="Nvel4Char"/>
    <w:link w:val="Nvel4-Azul"/>
    <w:rsid w:val="00382A5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382A59"/>
    <w:rPr>
      <w:i/>
      <w:color w:val="0000FF"/>
    </w:rPr>
  </w:style>
  <w:style w:type="character" w:customStyle="1" w:styleId="Nvel5-AzulChar">
    <w:name w:val="Nível 5 - Azul Char"/>
    <w:basedOn w:val="Nvel5Char"/>
    <w:link w:val="Nvel5-Azul"/>
    <w:rsid w:val="00382A5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382A59"/>
    <w:rPr>
      <w:i/>
      <w:color w:val="0000FF"/>
    </w:rPr>
  </w:style>
  <w:style w:type="character" w:customStyle="1" w:styleId="Ttulo-AzulSemNmeroChar">
    <w:name w:val="Título - Azul Sem Número Char"/>
    <w:basedOn w:val="Ttulo-SemNmeroChar"/>
    <w:link w:val="Ttulo-AzulSemNmero"/>
    <w:rsid w:val="00382A59"/>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375739">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8574051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80177967">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527315">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68151529">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4221565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1511427">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6917290">
      <w:bodyDiv w:val="1"/>
      <w:marLeft w:val="0"/>
      <w:marRight w:val="0"/>
      <w:marTop w:val="0"/>
      <w:marBottom w:val="0"/>
      <w:divBdr>
        <w:top w:val="none" w:sz="0" w:space="0" w:color="auto"/>
        <w:left w:val="none" w:sz="0" w:space="0" w:color="auto"/>
        <w:bottom w:val="none" w:sz="0" w:space="0" w:color="auto"/>
        <w:right w:val="none" w:sz="0" w:space="0" w:color="auto"/>
      </w:divBdr>
    </w:div>
    <w:div w:id="887886013">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6768686">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085128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2132960">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0169510">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5382364">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7859970">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3946773">
      <w:bodyDiv w:val="1"/>
      <w:marLeft w:val="0"/>
      <w:marRight w:val="0"/>
      <w:marTop w:val="0"/>
      <w:marBottom w:val="0"/>
      <w:divBdr>
        <w:top w:val="none" w:sz="0" w:space="0" w:color="auto"/>
        <w:left w:val="none" w:sz="0" w:space="0" w:color="auto"/>
        <w:bottom w:val="none" w:sz="0" w:space="0" w:color="auto"/>
        <w:right w:val="none" w:sz="0" w:space="0" w:color="auto"/>
      </w:divBdr>
    </w:div>
    <w:div w:id="166457952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3316533">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342136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7392602">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0563613">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6147373">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s://www.planalto.gov.br/ccivil_03/LEIS/1980-1988/L7116.htm"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2/decreto/d10977.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9-2022/2022/decreto/d10977.htm" TargetMode="External"/><Relationship Id="rId32"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_ato2019-2022/2022/decreto/d10977.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leis/l8666cons.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9454.htm" TargetMode="External"/><Relationship Id="rId27" Type="http://schemas.openxmlformats.org/officeDocument/2006/relationships/hyperlink" Target="https://www.tcees.tc.br/jurisprudencia-nova-pesquisa/detalhar-excerto/?id=14934" TargetMode="External"/><Relationship Id="rId30" Type="http://schemas.openxmlformats.org/officeDocument/2006/relationships/hyperlink" Target="http://www.planalto.gov.br/ccivil_03/_ato2019-2022/2021/lei/L14133.htm"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1AAB1-78BC-4A6E-BFE2-39CE29E181F6}">
  <ds:schemaRefs>
    <ds:schemaRef ds:uri="http://schemas.openxmlformats.org/officeDocument/2006/bibliography"/>
  </ds:schemaRefs>
</ds:datastoreItem>
</file>

<file path=customXml/itemProps4.xml><?xml version="1.0" encoding="utf-8"?>
<ds:datastoreItem xmlns:ds="http://schemas.openxmlformats.org/officeDocument/2006/customXml" ds:itemID="{3B2BC15D-131A-4E41-8521-0823DB0F46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10</TotalTime>
  <Pages>42</Pages>
  <Words>14967</Words>
  <Characters>80827</Characters>
  <Application>Microsoft Office Word</Application>
  <DocSecurity>0</DocSecurity>
  <Lines>673</Lines>
  <Paragraphs>191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Perilio Barbosa Leite da Silva OAB-ES nº. 17.006</cp:lastModifiedBy>
  <cp:revision>13</cp:revision>
  <dcterms:created xsi:type="dcterms:W3CDTF">2025-04-01T17:17:00Z</dcterms:created>
  <dcterms:modified xsi:type="dcterms:W3CDTF">2025-10-07T18:05:00Z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